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A752" w14:textId="77777777" w:rsidR="00052177" w:rsidRPr="002168A7" w:rsidRDefault="00052177" w:rsidP="00052177">
      <w:r w:rsidRPr="002168A7">
        <w:rPr>
          <w:noProof/>
        </w:rPr>
        <mc:AlternateContent>
          <mc:Choice Requires="wps">
            <w:drawing>
              <wp:anchor distT="0" distB="0" distL="114300" distR="114300" simplePos="0" relativeHeight="251658241" behindDoc="0" locked="0" layoutInCell="0" allowOverlap="1" wp14:anchorId="3D898A4C" wp14:editId="608B5974">
                <wp:simplePos x="0" y="0"/>
                <wp:positionH relativeFrom="page">
                  <wp:posOffset>0</wp:posOffset>
                </wp:positionH>
                <wp:positionV relativeFrom="page">
                  <wp:posOffset>1284051</wp:posOffset>
                </wp:positionV>
                <wp:extent cx="6970395" cy="1089498"/>
                <wp:effectExtent l="0" t="0" r="1905" b="0"/>
                <wp:wrapNone/>
                <wp:docPr id="463" name="Rechtec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089498"/>
                        </a:xfrm>
                        <a:prstGeom prst="rect">
                          <a:avLst/>
                        </a:prstGeom>
                        <a:solidFill>
                          <a:srgbClr val="BFD73B"/>
                        </a:solidFill>
                        <a:ln w="19050">
                          <a:noFill/>
                          <a:miter lim="800000"/>
                          <a:headEnd/>
                          <a:tailEnd/>
                        </a:ln>
                      </wps:spPr>
                      <wps:txbx>
                        <w:txbxContent>
                          <w:sdt>
                            <w:sdtPr>
                              <w:rPr>
                                <w:szCs w:val="96"/>
                                <w:lang w:val="en-US"/>
                              </w:rPr>
                              <w:alias w:val="Titel"/>
                              <w:tag w:val=""/>
                              <w:id w:val="-207484087"/>
                              <w:placeholder>
                                <w:docPart w:val="0B801712569A43C2BFC4450BE5923C95"/>
                              </w:placeholder>
                              <w:dataBinding w:prefixMappings="xmlns:ns0='http://purl.org/dc/elements/1.1/' xmlns:ns1='http://schemas.openxmlformats.org/package/2006/metadata/core-properties' " w:xpath="/ns1:coreProperties[1]/ns0:title[1]" w:storeItemID="{6C3C8BC8-F283-45AE-878A-BAB7291924A1}"/>
                              <w:text/>
                            </w:sdtPr>
                            <w:sdtContent>
                              <w:p w14:paraId="75C7BCDC" w14:textId="77777777" w:rsidR="00052177" w:rsidRPr="00320E6D" w:rsidRDefault="00AB22B1" w:rsidP="00052177">
                                <w:pPr>
                                  <w:pStyle w:val="Title"/>
                                  <w:spacing w:before="0" w:line="240" w:lineRule="auto"/>
                                  <w:ind w:left="284"/>
                                  <w:jc w:val="center"/>
                                  <w:rPr>
                                    <w:szCs w:val="96"/>
                                    <w:lang w:val="en-US"/>
                                  </w:rPr>
                                </w:pPr>
                                <w:r>
                                  <w:rPr>
                                    <w:szCs w:val="96"/>
                                    <w:lang w:val="en-US"/>
                                  </w:rPr>
                                  <w:t>EU Cloud Code of Conduct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898A4C" id="Rechteck 463" o:spid="_x0000_s1026" style="position:absolute;left:0;text-align:left;margin-left:0;margin-top:101.1pt;width:548.85pt;height:85.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" o:allowincell="f" fillcolor="#bfd73b" stroked="f" strokeweight="1.5pt">
                <v:textbox inset="14.4pt,,14.4pt">
                  <w:txbxContent>
                    <w:sdt>
                      <w:sdtPr>
                        <w:rPr>
                          <w:szCs w:val="96"/>
                          <w:lang w:val="en-US"/>
                        </w:rPr>
                        <w:alias w:val="Titel"/>
                        <w:tag w:val=""/>
                        <w:id w:val="-207484087"/>
                        <w:placeholder>
                          <w:docPart w:val="0B801712569A43C2BFC4450BE5923C95"/>
                        </w:placeholder>
                        <w:dataBinding w:prefixMappings="xmlns:ns0='http://purl.org/dc/elements/1.1/' xmlns:ns1='http://schemas.openxmlformats.org/package/2006/metadata/core-properties' " w:xpath="/ns1:coreProperties[1]/ns0:title[1]" w:storeItemID="{6C3C8BC8-F283-45AE-878A-BAB7291924A1}"/>
                        <w:text/>
                      </w:sdtPr>
                      <w:sdtContent>
                        <w:p w14:paraId="75C7BCDC" w14:textId="77777777" w:rsidR="00052177" w:rsidRPr="00320E6D" w:rsidRDefault="00AB22B1" w:rsidP="00052177">
                          <w:pPr>
                            <w:pStyle w:val="Title"/>
                            <w:spacing w:before="0" w:line="240" w:lineRule="auto"/>
                            <w:ind w:left="284"/>
                            <w:jc w:val="center"/>
                            <w:rPr>
                              <w:szCs w:val="96"/>
                              <w:lang w:val="en-US"/>
                            </w:rPr>
                          </w:pPr>
                          <w:r>
                            <w:rPr>
                              <w:szCs w:val="96"/>
                              <w:lang w:val="en-US"/>
                            </w:rPr>
                            <w:t>EU Cloud Code of Conduct</w:t>
                          </w:r>
                        </w:p>
                      </w:sdtContent>
                    </w:sdt>
                  </w:txbxContent>
                </v:textbox>
                <w10:wrap anchorx="page" anchory="page"/>
              </v:rect>
            </w:pict>
          </mc:Fallback>
        </mc:AlternateContent>
      </w:r>
    </w:p>
    <w:p w14:paraId="4B89F537" w14:textId="77777777" w:rsidR="00052177" w:rsidRPr="002168A7" w:rsidRDefault="00052177" w:rsidP="00052177"/>
    <w:sdt>
      <w:sdtPr>
        <w:id w:val="-175418975"/>
        <w:docPartObj>
          <w:docPartGallery w:val="Cover Pages"/>
          <w:docPartUnique/>
        </w:docPartObj>
      </w:sdtPr>
      <w:sdtContent>
        <w:p w14:paraId="06912590" w14:textId="77777777" w:rsidR="00052177" w:rsidRPr="002168A7" w:rsidRDefault="00052177" w:rsidP="00052177"/>
        <w:p w14:paraId="095AABFB" w14:textId="77777777" w:rsidR="00052177" w:rsidRPr="002168A7" w:rsidRDefault="00052177" w:rsidP="00052177"/>
        <w:p w14:paraId="7684652B" w14:textId="77777777" w:rsidR="00052177" w:rsidRPr="002168A7" w:rsidRDefault="00052177" w:rsidP="00052177"/>
        <w:p w14:paraId="502A0A2C" w14:textId="77777777" w:rsidR="00052177" w:rsidRPr="002168A7" w:rsidRDefault="00052177" w:rsidP="00052177">
          <w:r w:rsidRPr="002168A7">
            <w:rPr>
              <w:noProof/>
            </w:rPr>
            <mc:AlternateContent>
              <mc:Choice Requires="wps">
                <w:drawing>
                  <wp:anchor distT="0" distB="0" distL="114300" distR="114300" simplePos="0" relativeHeight="251658243" behindDoc="0" locked="0" layoutInCell="1" allowOverlap="1" wp14:anchorId="5CF39ACB" wp14:editId="08864DEB">
                    <wp:simplePos x="0" y="0"/>
                    <wp:positionH relativeFrom="column">
                      <wp:align>right</wp:align>
                    </wp:positionH>
                    <wp:positionV relativeFrom="paragraph">
                      <wp:posOffset>7101895</wp:posOffset>
                    </wp:positionV>
                    <wp:extent cx="3341480" cy="1139825"/>
                    <wp:effectExtent l="0" t="0" r="0" b="3175"/>
                    <wp:wrapNone/>
                    <wp:docPr id="28" name="Textfeld 28"/>
                    <wp:cNvGraphicFramePr/>
                    <a:graphic xmlns:a="http://schemas.openxmlformats.org/drawingml/2006/main">
                      <a:graphicData uri="http://schemas.microsoft.com/office/word/2010/wordprocessingShape">
                        <wps:wsp>
                          <wps:cNvSpPr txBox="1"/>
                          <wps:spPr>
                            <a:xfrm>
                              <a:off x="0" y="0"/>
                              <a:ext cx="3341480" cy="1139825"/>
                            </a:xfrm>
                            <a:prstGeom prst="rect">
                              <a:avLst/>
                            </a:prstGeom>
                            <a:noFill/>
                            <a:ln w="6350">
                              <a:noFill/>
                            </a:ln>
                          </wps:spPr>
                          <wps:txbx>
                            <w:txbxContent>
                              <w:p w14:paraId="0044BC09" w14:textId="77777777" w:rsidR="00052177" w:rsidRPr="0022475A" w:rsidRDefault="00052177" w:rsidP="00052177">
                                <w:r>
                                  <w:t>Related Code Version:</w:t>
                                </w:r>
                                <w:r>
                                  <w:tab/>
                                </w:r>
                                <w:r>
                                  <w:tab/>
                                </w:r>
                                <w:r w:rsidRPr="0022475A">
                                  <w:t>2.</w:t>
                                </w:r>
                                <w:r w:rsidR="00436BEA">
                                  <w:t>11</w:t>
                                </w:r>
                              </w:p>
                              <w:p w14:paraId="67EE5512" w14:textId="5E072945" w:rsidR="00052177" w:rsidRPr="0022475A" w:rsidRDefault="00052177" w:rsidP="00052177">
                                <w:r>
                                  <w:t xml:space="preserve">Template </w:t>
                                </w:r>
                                <w:r w:rsidRPr="0022475A">
                                  <w:t>Publication</w:t>
                                </w:r>
                                <w:r>
                                  <w:t xml:space="preserve"> Date:</w:t>
                                </w:r>
                                <w:r w:rsidRPr="0022475A">
                                  <w:tab/>
                                </w:r>
                                <w:r w:rsidR="00665204">
                                  <w:t>July</w:t>
                                </w:r>
                                <w:r w:rsidR="00665204" w:rsidRPr="0022475A">
                                  <w:t xml:space="preserve"> </w:t>
                                </w:r>
                                <w:r w:rsidRPr="0022475A">
                                  <w:t>20</w:t>
                                </w:r>
                                <w:r>
                                  <w:t>2</w:t>
                                </w:r>
                                <w:r w:rsidR="00665204">
                                  <w:t>2</w:t>
                                </w:r>
                              </w:p>
                              <w:p w14:paraId="3D428F66" w14:textId="77777777" w:rsidR="00052177" w:rsidRPr="00135D63" w:rsidRDefault="00052177" w:rsidP="00052177">
                                <w:pPr>
                                  <w:rPr>
                                    <w:rFonts w:ascii="Franklin Gothic Demi" w:hAnsi="Franklin Gothic Demi"/>
                                    <w:color w:val="FFFFFF" w:themeColor="background1"/>
                                  </w:rPr>
                                </w:pPr>
                                <w:r w:rsidRPr="0022475A">
                                  <w:t>Website</w:t>
                                </w:r>
                                <w:r>
                                  <w:t>:</w:t>
                                </w:r>
                                <w:r>
                                  <w:tab/>
                                </w:r>
                                <w:r w:rsidRPr="004F4FC7">
                                  <w:rPr>
                                    <w:rFonts w:ascii="Franklin Gothic Demi" w:hAnsi="Franklin Gothic Demi"/>
                                    <w:color w:val="7B8994"/>
                                  </w:rPr>
                                  <w:tab/>
                                </w:r>
                                <w:r w:rsidRPr="004F4FC7">
                                  <w:rPr>
                                    <w:rFonts w:ascii="Franklin Gothic Demi" w:hAnsi="Franklin Gothic Demi"/>
                                    <w:color w:val="7B8994"/>
                                  </w:rPr>
                                  <w:tab/>
                                </w:r>
                                <w:hyperlink r:id="rId11" w:history="1">
                                  <w:r w:rsidRPr="00CE2257">
                                    <w:rPr>
                                      <w:rStyle w:val="Hyperlink"/>
                                      <w:rFonts w:ascii="Franklin Gothic Demi" w:hAnsi="Franklin Gothic Demi"/>
                                    </w:rPr>
                                    <w:t>https://eucoc.cloud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39ACB" id="_x0000_t202" coordsize="21600,21600" o:spt="202" path="m,l,21600r21600,l21600,xe">
                    <v:stroke joinstyle="miter"/>
                    <v:path gradientshapeok="t" o:connecttype="rect"/>
                  </v:shapetype>
                  <v:shape id="Textfeld 28" o:spid="_x0000_s1027" type="#_x0000_t202" style="position:absolute;left:0;text-align:left;margin-left:167.1pt;margin-top:559.2pt;width:263.1pt;height:89.75pt;z-index:25165824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" filled="f" stroked="f" strokeweight=".5pt">
                    <v:textbox>
                      <w:txbxContent>
                        <w:p w14:paraId="0044BC09" w14:textId="77777777" w:rsidR="00052177" w:rsidRPr="0022475A" w:rsidRDefault="00052177" w:rsidP="00052177">
                          <w:r>
                            <w:t>Related Code Version:</w:t>
                          </w:r>
                          <w:r>
                            <w:tab/>
                          </w:r>
                          <w:r>
                            <w:tab/>
                          </w:r>
                          <w:r w:rsidRPr="0022475A">
                            <w:t>2.</w:t>
                          </w:r>
                          <w:r w:rsidR="00436BEA">
                            <w:t>11</w:t>
                          </w:r>
                        </w:p>
                        <w:p w14:paraId="67EE5512" w14:textId="5E072945" w:rsidR="00052177" w:rsidRPr="0022475A" w:rsidRDefault="00052177" w:rsidP="00052177">
                          <w:r>
                            <w:t xml:space="preserve">Template </w:t>
                          </w:r>
                          <w:r w:rsidRPr="0022475A">
                            <w:t>Publication</w:t>
                          </w:r>
                          <w:r>
                            <w:t xml:space="preserve"> Date:</w:t>
                          </w:r>
                          <w:r w:rsidRPr="0022475A">
                            <w:tab/>
                          </w:r>
                          <w:r w:rsidR="00665204">
                            <w:t>July</w:t>
                          </w:r>
                          <w:r w:rsidR="00665204" w:rsidRPr="0022475A">
                            <w:t xml:space="preserve"> </w:t>
                          </w:r>
                          <w:r w:rsidRPr="0022475A">
                            <w:t>20</w:t>
                          </w:r>
                          <w:r>
                            <w:t>2</w:t>
                          </w:r>
                          <w:r w:rsidR="00665204">
                            <w:t>2</w:t>
                          </w:r>
                        </w:p>
                        <w:p w14:paraId="3D428F66" w14:textId="77777777" w:rsidR="00052177" w:rsidRPr="00135D63" w:rsidRDefault="00052177" w:rsidP="00052177">
                          <w:pPr>
                            <w:rPr>
                              <w:rFonts w:ascii="Franklin Gothic Demi" w:hAnsi="Franklin Gothic Demi"/>
                              <w:color w:val="FFFFFF" w:themeColor="background1"/>
                            </w:rPr>
                          </w:pPr>
                          <w:r w:rsidRPr="0022475A">
                            <w:t>Website</w:t>
                          </w:r>
                          <w:r>
                            <w:t>:</w:t>
                          </w:r>
                          <w:r>
                            <w:tab/>
                          </w:r>
                          <w:r w:rsidRPr="004F4FC7">
                            <w:rPr>
                              <w:rFonts w:ascii="Franklin Gothic Demi" w:hAnsi="Franklin Gothic Demi"/>
                              <w:color w:val="7B8994"/>
                            </w:rPr>
                            <w:tab/>
                          </w:r>
                          <w:r w:rsidRPr="004F4FC7">
                            <w:rPr>
                              <w:rFonts w:ascii="Franklin Gothic Demi" w:hAnsi="Franklin Gothic Demi"/>
                              <w:color w:val="7B8994"/>
                            </w:rPr>
                            <w:tab/>
                          </w:r>
                          <w:hyperlink r:id="rId12" w:history="1">
                            <w:r w:rsidRPr="00CE2257">
                              <w:rPr>
                                <w:rStyle w:val="Hyperlink"/>
                                <w:rFonts w:ascii="Franklin Gothic Demi" w:hAnsi="Franklin Gothic Demi"/>
                              </w:rPr>
                              <w:t>https://eucoc.cloud</w:t>
                            </w:r>
                          </w:hyperlink>
                        </w:p>
                      </w:txbxContent>
                    </v:textbox>
                  </v:shape>
                </w:pict>
              </mc:Fallback>
            </mc:AlternateContent>
          </w:r>
          <w:r w:rsidRPr="002168A7">
            <w:rPr>
              <w:noProof/>
            </w:rPr>
            <mc:AlternateContent>
              <mc:Choice Requires="wps">
                <w:drawing>
                  <wp:anchor distT="0" distB="0" distL="114300" distR="114300" simplePos="0" relativeHeight="251658245" behindDoc="0" locked="0" layoutInCell="1" allowOverlap="1" wp14:anchorId="2367E0A1" wp14:editId="63213310">
                    <wp:simplePos x="0" y="0"/>
                    <wp:positionH relativeFrom="column">
                      <wp:align>right</wp:align>
                    </wp:positionH>
                    <wp:positionV relativeFrom="paragraph">
                      <wp:posOffset>3076756</wp:posOffset>
                    </wp:positionV>
                    <wp:extent cx="3103756" cy="345757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3103756" cy="3457575"/>
                            </a:xfrm>
                            <a:prstGeom prst="rect">
                              <a:avLst/>
                            </a:prstGeom>
                            <a:noFill/>
                            <a:ln w="6350">
                              <a:noFill/>
                            </a:ln>
                          </wps:spPr>
                          <wps:txbx>
                            <w:txbxContent>
                              <w:p w14:paraId="0D23BC91" w14:textId="77777777" w:rsidR="00052177" w:rsidRPr="00256CDD" w:rsidRDefault="00052177" w:rsidP="00052177">
                                <w:pPr>
                                  <w:jc w:val="center"/>
                                  <w:rPr>
                                    <w:rFonts w:ascii="Franklin Gothic Demi" w:hAnsi="Franklin Gothic Demi"/>
                                    <w:color w:val="FFFFFF" w:themeColor="background1"/>
                                    <w:sz w:val="56"/>
                                    <w:lang w:val="de-DE"/>
                                  </w:rPr>
                                </w:pPr>
                                <w:r w:rsidRPr="00256CDD">
                                  <w:rPr>
                                    <w:sz w:val="56"/>
                                    <w:lang w:val="de-DE"/>
                                  </w:rPr>
                                  <w:t>Controls</w:t>
                                </w:r>
                                <w:r>
                                  <w:rPr>
                                    <w:sz w:val="56"/>
                                    <w:lang w:val="de-DE"/>
                                  </w:rPr>
                                  <w:t xml:space="preserve"> </w:t>
                                </w:r>
                                <w:r w:rsidRPr="00256CDD">
                                  <w:rPr>
                                    <w:sz w:val="56"/>
                                    <w:lang w:val="de-DE"/>
                                  </w:rPr>
                                  <w:t>Catalog</w:t>
                                </w:r>
                                <w:r>
                                  <w:rPr>
                                    <w:sz w:val="56"/>
                                    <w:lang w:val="de-DE"/>
                                  </w:rPr>
                                  <w:t xml:space="preserve">ue – template </w:t>
                                </w:r>
                                <w:r w:rsidR="00AB22B1">
                                  <w:rPr>
                                    <w:sz w:val="56"/>
                                    <w:lang w:val="de-DE"/>
                                  </w:rPr>
                                  <w:t xml:space="preserve">for </w:t>
                                </w:r>
                                <w:r>
                                  <w:rPr>
                                    <w:sz w:val="56"/>
                                    <w:lang w:val="de-DE"/>
                                  </w:rPr>
                                  <w:t>DoA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7E0A1" id="Textfeld 10" o:spid="_x0000_s1028" type="#_x0000_t202" style="position:absolute;left:0;text-align:left;margin-left:148.4pt;margin-top:242.25pt;width:244.4pt;height:272.25pt;z-index:251658245;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" filled="f" stroked="f" strokeweight=".5pt">
                    <v:textbox>
                      <w:txbxContent>
                        <w:p w14:paraId="0D23BC91" w14:textId="77777777" w:rsidR="00052177" w:rsidRPr="00256CDD" w:rsidRDefault="00052177" w:rsidP="00052177">
                          <w:pPr>
                            <w:jc w:val="center"/>
                            <w:rPr>
                              <w:rFonts w:ascii="Franklin Gothic Demi" w:hAnsi="Franklin Gothic Demi"/>
                              <w:color w:val="FFFFFF" w:themeColor="background1"/>
                              <w:sz w:val="56"/>
                              <w:lang w:val="de-DE"/>
                            </w:rPr>
                          </w:pPr>
                          <w:r w:rsidRPr="00256CDD">
                            <w:rPr>
                              <w:sz w:val="56"/>
                              <w:lang w:val="de-DE"/>
                            </w:rPr>
                            <w:t>Controls</w:t>
                          </w:r>
                          <w:r>
                            <w:rPr>
                              <w:sz w:val="56"/>
                              <w:lang w:val="de-DE"/>
                            </w:rPr>
                            <w:t xml:space="preserve"> </w:t>
                          </w:r>
                          <w:r w:rsidRPr="00256CDD">
                            <w:rPr>
                              <w:sz w:val="56"/>
                              <w:lang w:val="de-DE"/>
                            </w:rPr>
                            <w:t>Catalog</w:t>
                          </w:r>
                          <w:r>
                            <w:rPr>
                              <w:sz w:val="56"/>
                              <w:lang w:val="de-DE"/>
                            </w:rPr>
                            <w:t xml:space="preserve">ue – template </w:t>
                          </w:r>
                          <w:r w:rsidR="00AB22B1">
                            <w:rPr>
                              <w:sz w:val="56"/>
                              <w:lang w:val="de-DE"/>
                            </w:rPr>
                            <w:t xml:space="preserve">for </w:t>
                          </w:r>
                          <w:r>
                            <w:rPr>
                              <w:sz w:val="56"/>
                              <w:lang w:val="de-DE"/>
                            </w:rPr>
                            <w:t>DoA</w:t>
                          </w:r>
                        </w:p>
                      </w:txbxContent>
                    </v:textbox>
                  </v:shape>
                </w:pict>
              </mc:Fallback>
            </mc:AlternateContent>
          </w:r>
          <w:r w:rsidRPr="002168A7">
            <w:rPr>
              <w:noProof/>
            </w:rPr>
            <w:drawing>
              <wp:anchor distT="0" distB="0" distL="114300" distR="114300" simplePos="0" relativeHeight="251658240" behindDoc="0" locked="0" layoutInCell="1" allowOverlap="1" wp14:anchorId="0BB0DDF5" wp14:editId="1B3FBE1F">
                <wp:simplePos x="0" y="0"/>
                <wp:positionH relativeFrom="page">
                  <wp:posOffset>48260</wp:posOffset>
                </wp:positionH>
                <wp:positionV relativeFrom="paragraph">
                  <wp:posOffset>1410497</wp:posOffset>
                </wp:positionV>
                <wp:extent cx="11210290" cy="3914140"/>
                <wp:effectExtent l="0" t="9525" r="635" b="635"/>
                <wp:wrapNone/>
                <wp:docPr id="31" name="Grafik 31" descr="https://eucoc.cloud/fileadmin/cloud-coc/images/hero/banner_c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ucoc.cloud/fileadmin/cloud-coc/images/hero/banner_chip.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9060"/>
                        <a:stretch/>
                      </pic:blipFill>
                      <pic:spPr bwMode="auto">
                        <a:xfrm rot="5400000">
                          <a:off x="0" y="0"/>
                          <a:ext cx="11210290" cy="391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A7">
            <w:rPr>
              <w:noProof/>
            </w:rPr>
            <w:drawing>
              <wp:anchor distT="0" distB="0" distL="114300" distR="114300" simplePos="0" relativeHeight="251658244" behindDoc="0" locked="0" layoutInCell="1" allowOverlap="1" wp14:anchorId="776D74FD" wp14:editId="3D2E03EC">
                <wp:simplePos x="0" y="0"/>
                <wp:positionH relativeFrom="margin">
                  <wp:posOffset>3272490</wp:posOffset>
                </wp:positionH>
                <wp:positionV relativeFrom="paragraph">
                  <wp:posOffset>2891826</wp:posOffset>
                </wp:positionV>
                <wp:extent cx="3441521" cy="2527067"/>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COC_Logo-02.png"/>
                        <pic:cNvPicPr/>
                      </pic:nvPicPr>
                      <pic:blipFill rotWithShape="1">
                        <a:blip r:embed="rId14" cstate="print">
                          <a:clrChange>
                            <a:clrFrom>
                              <a:srgbClr val="7A8994"/>
                            </a:clrFrom>
                            <a:clrTo>
                              <a:srgbClr val="7A8994">
                                <a:alpha val="0"/>
                              </a:srgbClr>
                            </a:clrTo>
                          </a:clrChange>
                          <a:extLst>
                            <a:ext uri="{28A0092B-C50C-407E-A947-70E740481C1C}">
                              <a14:useLocalDpi xmlns:a14="http://schemas.microsoft.com/office/drawing/2010/main" val="0"/>
                            </a:ext>
                          </a:extLst>
                        </a:blip>
                        <a:srcRect l="8499" t="29801" r="6297" b="6919"/>
                        <a:stretch/>
                      </pic:blipFill>
                      <pic:spPr bwMode="auto">
                        <a:xfrm>
                          <a:off x="0" y="0"/>
                          <a:ext cx="3442166" cy="25275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68A7">
            <w:rPr>
              <w:noProof/>
            </w:rPr>
            <mc:AlternateContent>
              <mc:Choice Requires="wps">
                <w:drawing>
                  <wp:anchor distT="0" distB="0" distL="114300" distR="114300" simplePos="0" relativeHeight="251658242" behindDoc="0" locked="0" layoutInCell="0" allowOverlap="1" wp14:anchorId="295951DF" wp14:editId="62A6A962">
                    <wp:simplePos x="0" y="0"/>
                    <wp:positionH relativeFrom="page">
                      <wp:posOffset>3511158</wp:posOffset>
                    </wp:positionH>
                    <wp:positionV relativeFrom="page">
                      <wp:posOffset>7031963</wp:posOffset>
                    </wp:positionV>
                    <wp:extent cx="4289898" cy="6062602"/>
                    <wp:effectExtent l="0" t="0" r="0" b="0"/>
                    <wp:wrapNone/>
                    <wp:docPr id="33" name="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9898" cy="6062602"/>
                            </a:xfrm>
                            <a:prstGeom prst="rect">
                              <a:avLst/>
                            </a:prstGeom>
                            <a:noFill/>
                            <a:ln w="19050">
                              <a:noFill/>
                              <a:miter lim="800000"/>
                              <a:headEnd/>
                              <a:tailEnd/>
                            </a:ln>
                          </wps:spPr>
                          <wps:txbx>
                            <w:txbxContent>
                              <w:p w14:paraId="0CABBA59" w14:textId="77777777" w:rsidR="00052177" w:rsidRPr="00C2271E" w:rsidRDefault="00052177" w:rsidP="00052177">
                                <w:pPr>
                                  <w:suppressAutoHyphens/>
                                  <w:jc w:val="center"/>
                                  <w:rPr>
                                    <w:rFonts w:ascii="Franklin Gothic Demi" w:hAnsi="Franklin Gothic Demi"/>
                                    <w:color w:val="FFFFFF" w:themeColor="background1"/>
                                    <w:sz w:val="48"/>
                                    <w:szCs w:val="48"/>
                                  </w:rPr>
                                </w:pPr>
                                <w:r w:rsidRPr="00C2271E">
                                  <w:rPr>
                                    <w:rFonts w:ascii="Franklin Gothic Demi" w:hAnsi="Franklin Gothic Demi"/>
                                    <w:color w:val="FFFFFF" w:themeColor="background1"/>
                                    <w:sz w:val="48"/>
                                    <w:szCs w:val="48"/>
                                  </w:rPr>
                                  <w:t>EU Data Protection Code of Conduct for Cloud Service Providers</w:t>
                                </w:r>
                                <w:r w:rsidRPr="00C2271E">
                                  <w:rPr>
                                    <w:rFonts w:ascii="Franklin Gothic Demi" w:hAnsi="Franklin Gothic Demi"/>
                                    <w:color w:val="FFFFFF" w:themeColor="background1"/>
                                    <w:sz w:val="48"/>
                                    <w:szCs w:val="48"/>
                                  </w:rPr>
                                  <w:br/>
                                </w:r>
                              </w:p>
                              <w:p w14:paraId="3318A22E" w14:textId="77777777" w:rsidR="00052177" w:rsidRPr="004F4FC7" w:rsidRDefault="00052177" w:rsidP="00052177">
                                <w:pPr>
                                  <w:rPr>
                                    <w:color w:val="FFFFFF" w:themeColor="background1"/>
                                  </w:rPr>
                                </w:pPr>
                              </w:p>
                              <w:p w14:paraId="53127AE1" w14:textId="77777777" w:rsidR="00052177" w:rsidRPr="004F4FC7" w:rsidRDefault="00052177" w:rsidP="00052177">
                                <w:pPr>
                                  <w:rPr>
                                    <w:color w:val="FFFFFF" w:themeColor="background1"/>
                                    <w:lang w:val="en-US"/>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5951DF" id="Rechteck 33" o:spid="_x0000_s1029" style="position:absolute;left:0;text-align:left;margin-left:276.45pt;margin-top:553.7pt;width:337.8pt;height:47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" o:allowincell="f" filled="f" stroked="f" strokeweight="1.5pt">
                    <v:textbox inset="14.4pt,,14.4pt">
                      <w:txbxContent>
                        <w:p w14:paraId="0CABBA59" w14:textId="77777777" w:rsidR="00052177" w:rsidRPr="00C2271E" w:rsidRDefault="00052177" w:rsidP="00052177">
                          <w:pPr>
                            <w:suppressAutoHyphens/>
                            <w:jc w:val="center"/>
                            <w:rPr>
                              <w:rFonts w:ascii="Franklin Gothic Demi" w:hAnsi="Franklin Gothic Demi"/>
                              <w:color w:val="FFFFFF" w:themeColor="background1"/>
                              <w:sz w:val="48"/>
                              <w:szCs w:val="48"/>
                            </w:rPr>
                          </w:pPr>
                          <w:r w:rsidRPr="00C2271E">
                            <w:rPr>
                              <w:rFonts w:ascii="Franklin Gothic Demi" w:hAnsi="Franklin Gothic Demi"/>
                              <w:color w:val="FFFFFF" w:themeColor="background1"/>
                              <w:sz w:val="48"/>
                              <w:szCs w:val="48"/>
                            </w:rPr>
                            <w:t>EU Data Protection Code of Conduct for Cloud Service Providers</w:t>
                          </w:r>
                          <w:r w:rsidRPr="00C2271E">
                            <w:rPr>
                              <w:rFonts w:ascii="Franklin Gothic Demi" w:hAnsi="Franklin Gothic Demi"/>
                              <w:color w:val="FFFFFF" w:themeColor="background1"/>
                              <w:sz w:val="48"/>
                              <w:szCs w:val="48"/>
                            </w:rPr>
                            <w:br/>
                          </w:r>
                        </w:p>
                        <w:p w14:paraId="3318A22E" w14:textId="77777777" w:rsidR="00052177" w:rsidRPr="004F4FC7" w:rsidRDefault="00052177" w:rsidP="00052177">
                          <w:pPr>
                            <w:rPr>
                              <w:color w:val="FFFFFF" w:themeColor="background1"/>
                            </w:rPr>
                          </w:pPr>
                        </w:p>
                        <w:p w14:paraId="53127AE1" w14:textId="77777777" w:rsidR="00052177" w:rsidRPr="004F4FC7" w:rsidRDefault="00052177" w:rsidP="00052177">
                          <w:pPr>
                            <w:rPr>
                              <w:color w:val="FFFFFF" w:themeColor="background1"/>
                              <w:lang w:val="en-US"/>
                            </w:rPr>
                          </w:pPr>
                        </w:p>
                      </w:txbxContent>
                    </v:textbox>
                    <w10:wrap anchorx="page" anchory="page"/>
                  </v:rect>
                </w:pict>
              </mc:Fallback>
            </mc:AlternateContent>
          </w:r>
          <w:r w:rsidRPr="002168A7">
            <w:br w:type="page"/>
          </w:r>
        </w:p>
      </w:sdtContent>
    </w:sdt>
    <w:p w14:paraId="77D51505" w14:textId="77777777" w:rsidR="00052177" w:rsidRPr="002168A7" w:rsidRDefault="00052177" w:rsidP="00052177">
      <w:pPr>
        <w:sectPr w:rsidR="00052177" w:rsidRPr="002168A7" w:rsidSect="00C0303D">
          <w:headerReference w:type="default" r:id="rId15"/>
          <w:footerReference w:type="default" r:id="rId16"/>
          <w:headerReference w:type="first" r:id="rId17"/>
          <w:pgSz w:w="11906" w:h="16838"/>
          <w:pgMar w:top="1134" w:right="851" w:bottom="1134" w:left="851" w:header="709" w:footer="113" w:gutter="0"/>
          <w:pgNumType w:start="0"/>
          <w:cols w:num="2" w:space="720"/>
          <w:titlePg/>
          <w:docGrid w:linePitch="326"/>
        </w:sectPr>
      </w:pPr>
      <w:bookmarkStart w:id="0" w:name="_gjdgxs" w:colFirst="0" w:colLast="0"/>
      <w:bookmarkEnd w:id="0"/>
    </w:p>
    <w:p w14:paraId="44945541" w14:textId="77777777" w:rsidR="00052177" w:rsidRPr="002168A7" w:rsidRDefault="00052177" w:rsidP="00052177">
      <w:pPr>
        <w:pStyle w:val="Heading1"/>
        <w:rPr>
          <w:b w:val="0"/>
        </w:rPr>
      </w:pPr>
      <w:r w:rsidRPr="002168A7">
        <w:rPr>
          <w:b w:val="0"/>
        </w:rPr>
        <w:lastRenderedPageBreak/>
        <w:t>Introduction</w:t>
      </w:r>
    </w:p>
    <w:p w14:paraId="099782F2" w14:textId="77777777" w:rsidR="00052177" w:rsidRPr="002168A7" w:rsidRDefault="00052177" w:rsidP="00052177">
      <w:pPr>
        <w:pStyle w:val="Heading2"/>
      </w:pPr>
      <w:r w:rsidRPr="002168A7">
        <w:t>Background</w:t>
      </w:r>
    </w:p>
    <w:p w14:paraId="148739B6" w14:textId="77777777" w:rsidR="00052177" w:rsidRPr="002168A7" w:rsidRDefault="00052177" w:rsidP="00052177">
      <w:r w:rsidRPr="002168A7">
        <w:t xml:space="preserve">The EU Cloud COC provides dedicated controls that must be met by each Cloud Service. Therefore, please declare per each control, how the declared Cloud Service (family) complies with the respective control. Please keep in mind, also, that you will have to comply with all provisions of the Code that are using “must”, “shall”, “have to”, no matter whether they are mentioned in the Code itself, translated </w:t>
      </w:r>
      <w:r w:rsidR="009E64B9" w:rsidRPr="002168A7">
        <w:t>into dedicated</w:t>
      </w:r>
      <w:r w:rsidRPr="002168A7">
        <w:t xml:space="preserve"> Control or used in the Control Guidance. The Monitoring Body may refer to such provisions as well, especially to the extent the Monitoring Body considers your responses to the Controls not covering such remaining mandatory provisions, yet.</w:t>
      </w:r>
    </w:p>
    <w:p w14:paraId="22BDACA6" w14:textId="77777777" w:rsidR="00052177" w:rsidRPr="002168A7" w:rsidRDefault="00052177" w:rsidP="00052177"/>
    <w:p w14:paraId="61951240" w14:textId="77777777" w:rsidR="00052177" w:rsidRPr="002168A7" w:rsidRDefault="00052177" w:rsidP="00052177">
      <w:pPr>
        <w:pStyle w:val="Heading2"/>
      </w:pPr>
      <w:r w:rsidRPr="002168A7">
        <w:t>Expectations of the Monitoring Body (Examples)</w:t>
      </w:r>
    </w:p>
    <w:p w14:paraId="2EEA1910" w14:textId="77777777" w:rsidR="00052177" w:rsidRPr="002168A7" w:rsidRDefault="00052177" w:rsidP="00052177">
      <w:r w:rsidRPr="002168A7">
        <w:t>As the implemented measures may materially differ between different Cloud Services and Cloud Service Providers, there is no specific template how to do so. However, please take into account the following examples and general remarks, when completing the template:</w:t>
      </w:r>
    </w:p>
    <w:p w14:paraId="65D03F4C" w14:textId="77777777" w:rsidR="00052177" w:rsidRPr="002168A7" w:rsidRDefault="00052177" w:rsidP="00052177"/>
    <w:p w14:paraId="01192134" w14:textId="77777777" w:rsidR="00052177" w:rsidRPr="002168A7" w:rsidRDefault="00052177" w:rsidP="00052177">
      <w:pPr>
        <w:pStyle w:val="ListParagraph"/>
        <w:numPr>
          <w:ilvl w:val="0"/>
          <w:numId w:val="24"/>
        </w:numPr>
        <w:rPr>
          <w:i/>
        </w:rPr>
      </w:pPr>
      <w:r w:rsidRPr="002168A7">
        <w:rPr>
          <w:i/>
        </w:rPr>
        <w:t>[5.1.C] Responsibilities of the CSP and the Customer with respect to security measures under GDPR shall be defined, documented, and assigned in the Cloud Services Agreement.</w:t>
      </w:r>
    </w:p>
    <w:p w14:paraId="3C1B6C28" w14:textId="77777777" w:rsidR="00052177" w:rsidRPr="002168A7" w:rsidRDefault="00052177" w:rsidP="00052177">
      <w:pPr>
        <w:ind w:left="360"/>
      </w:pPr>
      <w:r w:rsidRPr="002168A7">
        <w:t xml:space="preserve">Whenever there is requirement that is as precise as within this control, please give exact references. In 5.1.C, e.g. give precise reference which provision(s) in your Cloud Service Agreement correlate with the control, please. It will not suffice to generally refer to your Cloud Service Agreement, as it is not up to the Monitoring Body to research which provisions might be considered relevant or interferent for the control. </w:t>
      </w:r>
    </w:p>
    <w:p w14:paraId="03111114" w14:textId="77777777" w:rsidR="00052177" w:rsidRPr="002168A7" w:rsidRDefault="00052177" w:rsidP="00052177"/>
    <w:p w14:paraId="40C8E357" w14:textId="77777777" w:rsidR="00052177" w:rsidRPr="002168A7" w:rsidRDefault="00052177" w:rsidP="00052177">
      <w:pPr>
        <w:pStyle w:val="ListParagraph"/>
        <w:numPr>
          <w:ilvl w:val="0"/>
          <w:numId w:val="24"/>
        </w:numPr>
        <w:rPr>
          <w:i/>
        </w:rPr>
      </w:pPr>
      <w:r w:rsidRPr="002168A7">
        <w:rPr>
          <w:i/>
        </w:rPr>
        <w:t>[5.2.B] CSP shall establish documented procedures, that enables Customer to access relevant information to comply with its obligations and duties under GDPR.</w:t>
      </w:r>
    </w:p>
    <w:p w14:paraId="75C6477D" w14:textId="77777777" w:rsidR="00052177" w:rsidRPr="002168A7" w:rsidRDefault="00052177" w:rsidP="00052177">
      <w:pPr>
        <w:ind w:left="360"/>
      </w:pPr>
      <w:r w:rsidRPr="002168A7">
        <w:t xml:space="preserve">Whenever there is a requirement to implement procedures, please provide a short description of the procedure being in place. Where documentation is required, please indicate where and how the procedure is documented. It will not suffice to only refer to any documentation without describing the principles and steps of the procedure. Nor will it suffice – where documentation is required – to only describe the procedure without referencing the documentation (e.g. file name, file version, storage). Please also keep in mind, that a documented procedure or policy is expected to indicate its version, department / personnel responsible for maintaining / signing-off the procedure / policy, and in which cases the procedure / policy is applicable. </w:t>
      </w:r>
    </w:p>
    <w:p w14:paraId="52B170CF" w14:textId="77777777" w:rsidR="00052177" w:rsidRPr="002168A7" w:rsidRDefault="00052177" w:rsidP="00052177"/>
    <w:p w14:paraId="7C418C56" w14:textId="77777777" w:rsidR="00052177" w:rsidRPr="002168A7" w:rsidRDefault="00052177" w:rsidP="00052177">
      <w:pPr>
        <w:pStyle w:val="ListParagraph"/>
        <w:numPr>
          <w:ilvl w:val="0"/>
          <w:numId w:val="24"/>
        </w:numPr>
        <w:rPr>
          <w:i/>
        </w:rPr>
      </w:pPr>
      <w:r w:rsidRPr="002168A7">
        <w:rPr>
          <w:i/>
        </w:rPr>
        <w:t>Referencing international certificates and audit reports</w:t>
      </w:r>
    </w:p>
    <w:p w14:paraId="79B1C8F5" w14:textId="77777777" w:rsidR="00052177" w:rsidRPr="002168A7" w:rsidRDefault="00052177" w:rsidP="00052177">
      <w:pPr>
        <w:ind w:left="360"/>
      </w:pPr>
      <w:r w:rsidRPr="002168A7">
        <w:t>Most likely, in Section 6 you will underpin your declaration with international certificates and audit reports. Please reference the relevant sections and scope of the respective reports / certificates for each control. It will not suffice to only note “ISO XXXXX” or “SOCXX” certified. In case a Cloud Service complies with multiple certifications / audits keep in mind, that only those being referenced in this template will be taken into account by the Monitoring Body when assessing a Cloud Service’s compliance with the EU Cloud CoC.</w:t>
      </w:r>
    </w:p>
    <w:p w14:paraId="347759D0" w14:textId="77777777" w:rsidR="00052177" w:rsidRPr="002168A7" w:rsidRDefault="00052177" w:rsidP="00052177">
      <w:pPr>
        <w:pStyle w:val="ListParagraph"/>
        <w:numPr>
          <w:ilvl w:val="0"/>
          <w:numId w:val="24"/>
        </w:numPr>
        <w:rPr>
          <w:i/>
        </w:rPr>
      </w:pPr>
      <w:r w:rsidRPr="002168A7">
        <w:rPr>
          <w:i/>
        </w:rPr>
        <w:t>Referencing nature of processing</w:t>
      </w:r>
    </w:p>
    <w:p w14:paraId="61BD4F4F" w14:textId="77777777" w:rsidR="00052177" w:rsidRPr="002168A7" w:rsidRDefault="00052177" w:rsidP="00052177">
      <w:pPr>
        <w:ind w:left="360"/>
      </w:pPr>
      <w:r w:rsidRPr="002168A7">
        <w:t>To the extent your responses refer to the “nature of processing”, please indicate why the nature of processing results into limitations of the implementation of this control.</w:t>
      </w:r>
    </w:p>
    <w:p w14:paraId="3698863B" w14:textId="77777777" w:rsidR="00052177" w:rsidRPr="002168A7" w:rsidRDefault="00052177" w:rsidP="00052177"/>
    <w:p w14:paraId="14625AEE" w14:textId="77777777" w:rsidR="00052177" w:rsidRPr="002168A7" w:rsidRDefault="00052177" w:rsidP="00052177">
      <w:pPr>
        <w:pStyle w:val="Heading2"/>
      </w:pPr>
      <w:r w:rsidRPr="002168A7">
        <w:t>Keep in mind the consequences if expectations are not met!</w:t>
      </w:r>
    </w:p>
    <w:p w14:paraId="1C47199B" w14:textId="77777777" w:rsidR="00052177" w:rsidRPr="002168A7" w:rsidRDefault="00052177" w:rsidP="00052177">
      <w:r w:rsidRPr="002168A7">
        <w:t xml:space="preserve">For the avoidance of doubt: if your responses are not convincing, as they may either lack material level of detail, the reference may be imprecise or lack references to other provisions that may be applicable as well, or you provide details regarding your procedures but the reference to your documents is missing, the Monitoring Body will consider your response as incomplete / inconsistent. Especially if you are passing an initial assessment, this will, in best case, only delay the verification process; in worst case scenarios, especially if the Monitoring Body provided you with chances to enhance your provided response by requesting follow-up responses, the Monitoring Body will consider your repeated insufficient responses as not being capable to convince the Monitoring Body of your </w:t>
      </w:r>
      <w:r w:rsidR="00E76FAC" w:rsidRPr="002168A7">
        <w:t>compliance</w:t>
      </w:r>
      <w:r w:rsidRPr="002168A7">
        <w:t xml:space="preserve"> anymore; hence it will stop the verification and consider your declared services as non-compliant with the Code – at least for the time being. This will not hinder you to start a new verification process as soon as you have better prepared yourself and thus being able to convincingly respond to the Monitoring Bodies requests.</w:t>
      </w:r>
    </w:p>
    <w:p w14:paraId="6EAE0B2C" w14:textId="77777777" w:rsidR="00052177" w:rsidRPr="002168A7" w:rsidRDefault="00052177" w:rsidP="00052177"/>
    <w:p w14:paraId="25EF9C35" w14:textId="77777777" w:rsidR="00052177" w:rsidRPr="002168A7" w:rsidRDefault="00052177" w:rsidP="00052177">
      <w:pPr>
        <w:pStyle w:val="Heading2"/>
      </w:pPr>
      <w:r w:rsidRPr="002168A7">
        <w:t>Your To Do</w:t>
      </w:r>
    </w:p>
    <w:p w14:paraId="74487597" w14:textId="77777777" w:rsidR="00052177" w:rsidRPr="002168A7" w:rsidRDefault="00052177" w:rsidP="00052177">
      <w:r w:rsidRPr="002168A7">
        <w:t xml:space="preserve">Taking into account the aforementioned, please fill in this template to enable the Monitoring Body to perform its assessment. </w:t>
      </w:r>
    </w:p>
    <w:p w14:paraId="1AD427FB" w14:textId="77777777" w:rsidR="00052177" w:rsidRPr="002168A7" w:rsidRDefault="00052177" w:rsidP="00052177"/>
    <w:p w14:paraId="580E810E" w14:textId="77777777" w:rsidR="00052177" w:rsidRPr="002168A7" w:rsidRDefault="00052177" w:rsidP="00052177">
      <w:r w:rsidRPr="002168A7">
        <w:br w:type="page"/>
      </w:r>
    </w:p>
    <w:p w14:paraId="3F79CAC1" w14:textId="77777777" w:rsidR="00052177" w:rsidRPr="002168A7" w:rsidRDefault="00052177" w:rsidP="00052177">
      <w:pPr>
        <w:pStyle w:val="Heading1"/>
        <w:rPr>
          <w:b w:val="0"/>
        </w:rPr>
      </w:pPr>
      <w:r w:rsidRPr="002168A7">
        <w:rPr>
          <w:b w:val="0"/>
        </w:rPr>
        <w:lastRenderedPageBreak/>
        <w:t>Section 5</w:t>
      </w:r>
    </w:p>
    <w:tbl>
      <w:tblPr>
        <w:tblW w:w="1544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600" w:firstRow="0" w:lastRow="0" w:firstColumn="0" w:lastColumn="0" w:noHBand="1" w:noVBand="1"/>
      </w:tblPr>
      <w:tblGrid>
        <w:gridCol w:w="3822"/>
        <w:gridCol w:w="7120"/>
        <w:gridCol w:w="4504"/>
      </w:tblGrid>
      <w:tr w:rsidR="00052177" w:rsidRPr="002168A7" w14:paraId="565EC327" w14:textId="77777777" w:rsidTr="004F0F11">
        <w:trPr>
          <w:cantSplit/>
          <w:tblHeader/>
        </w:trPr>
        <w:tc>
          <w:tcPr>
            <w:tcW w:w="3822"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3E6431B2" w14:textId="77777777" w:rsidR="00052177" w:rsidRPr="002168A7" w:rsidRDefault="00052177" w:rsidP="00BD78B3">
            <w:pPr>
              <w:spacing w:before="0" w:line="276" w:lineRule="auto"/>
              <w:jc w:val="center"/>
              <w:rPr>
                <w:rFonts w:ascii="Franklin Gothic Demi" w:hAnsi="Franklin Gothic Demi"/>
                <w:color w:val="FFFFFF"/>
                <w:sz w:val="24"/>
              </w:rPr>
            </w:pPr>
            <w:bookmarkStart w:id="1" w:name="_Hlk45275616"/>
            <w:r w:rsidRPr="002168A7">
              <w:rPr>
                <w:rFonts w:ascii="Franklin Gothic Demi" w:hAnsi="Franklin Gothic Demi"/>
                <w:color w:val="FFFFFF"/>
                <w:sz w:val="24"/>
              </w:rPr>
              <w:t>Control</w:t>
            </w:r>
          </w:p>
          <w:p w14:paraId="24D33C81" w14:textId="77777777" w:rsidR="00052177" w:rsidRPr="002168A7" w:rsidRDefault="00052177" w:rsidP="00BD78B3">
            <w:pPr>
              <w:spacing w:before="0" w:line="276" w:lineRule="auto"/>
              <w:jc w:val="left"/>
              <w:rPr>
                <w:i/>
                <w:color w:val="FFFFFF"/>
                <w:sz w:val="24"/>
              </w:rPr>
            </w:pPr>
            <w:r w:rsidRPr="002168A7">
              <w:rPr>
                <w:i/>
                <w:color w:val="FFFFFF"/>
                <w:sz w:val="20"/>
                <w:szCs w:val="20"/>
              </w:rPr>
              <w:t>The controls do not override the Code. Read the Code carefully in each section as it may provide additional information on what is expected by the Monitoring Body.</w:t>
            </w:r>
          </w:p>
        </w:tc>
        <w:tc>
          <w:tcPr>
            <w:tcW w:w="7120"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56C4D53D"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Declaration</w:t>
            </w:r>
          </w:p>
          <w:p w14:paraId="58355DB9" w14:textId="77777777" w:rsidR="00052177" w:rsidRPr="002168A7" w:rsidRDefault="00052177" w:rsidP="00BD78B3">
            <w:pPr>
              <w:spacing w:before="0" w:line="276" w:lineRule="auto"/>
              <w:jc w:val="left"/>
              <w:rPr>
                <w:i/>
                <w:color w:val="FFFFFF"/>
                <w:sz w:val="24"/>
              </w:rPr>
            </w:pPr>
            <w:r w:rsidRPr="002168A7">
              <w:rPr>
                <w:i/>
                <w:color w:val="FFFFFF"/>
                <w:sz w:val="20"/>
                <w:szCs w:val="20"/>
              </w:rPr>
              <w:t>Though the Control Guidance is not binding, please read such guidance carefully as it correlates with expectations of the Monitoring Body, how your implementation may look like</w:t>
            </w:r>
          </w:p>
        </w:tc>
        <w:tc>
          <w:tcPr>
            <w:tcW w:w="4504"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125976E0"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Reference</w:t>
            </w:r>
          </w:p>
          <w:p w14:paraId="0D321BBC" w14:textId="77777777" w:rsidR="00052177" w:rsidRPr="002168A7" w:rsidRDefault="00052177" w:rsidP="00BD78B3">
            <w:pPr>
              <w:spacing w:before="0" w:line="276" w:lineRule="auto"/>
              <w:jc w:val="left"/>
              <w:rPr>
                <w:color w:val="FFFFFF"/>
                <w:sz w:val="24"/>
              </w:rPr>
            </w:pPr>
            <w:r w:rsidRPr="002168A7">
              <w:rPr>
                <w:i/>
                <w:color w:val="FFFFFF"/>
                <w:sz w:val="20"/>
                <w:szCs w:val="20"/>
              </w:rPr>
              <w:t>e.g. to your Cloud Service Agreement, internal controls, and/or procedures, where applicable</w:t>
            </w:r>
          </w:p>
        </w:tc>
      </w:tr>
      <w:tr w:rsidR="00B96B1A" w:rsidRPr="002168A7" w14:paraId="12977CB7"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C71906E" w14:textId="77777777" w:rsidR="00B96B1A" w:rsidRPr="002168A7" w:rsidRDefault="00B96B1A" w:rsidP="00BD78B3">
            <w:pPr>
              <w:widowControl w:val="0"/>
              <w:spacing w:before="0" w:line="276" w:lineRule="auto"/>
              <w:rPr>
                <w:sz w:val="20"/>
                <w:szCs w:val="20"/>
              </w:rPr>
            </w:pPr>
            <w:r w:rsidRPr="002168A7">
              <w:rPr>
                <w:sz w:val="20"/>
                <w:szCs w:val="20"/>
              </w:rPr>
              <w:t>[5.1.A] A Cloud Services Agreement shall be in place between the CSP and the Customer, incorporating the data protection obligations under GDPR as a minimum.</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D937882" w14:textId="77777777" w:rsidR="00B96B1A" w:rsidRDefault="00B96B1A" w:rsidP="00BD78B3">
            <w:pPr>
              <w:widowControl w:val="0"/>
              <w:pBdr>
                <w:top w:val="nil"/>
                <w:left w:val="nil"/>
                <w:bottom w:val="nil"/>
                <w:right w:val="nil"/>
                <w:between w:val="nil"/>
              </w:pBdr>
              <w:spacing w:before="0" w:line="276" w:lineRule="auto"/>
              <w:rPr>
                <w:i/>
                <w:iCs/>
                <w:sz w:val="20"/>
                <w:szCs w:val="20"/>
              </w:rPr>
            </w:pPr>
            <w:r w:rsidRPr="002168A7">
              <w:rPr>
                <w:i/>
                <w:iCs/>
                <w:sz w:val="20"/>
                <w:szCs w:val="20"/>
              </w:rPr>
              <w:t>Controls in this section cover two dimensions, current (existing) customers and future customers. Keep this in mind when responding, please.</w:t>
            </w:r>
          </w:p>
          <w:p w14:paraId="7BBE7698" w14:textId="73D6E960" w:rsidR="00F64E12" w:rsidRPr="002168A7" w:rsidRDefault="00000FE0" w:rsidP="00BD78B3">
            <w:pPr>
              <w:widowControl w:val="0"/>
              <w:pBdr>
                <w:top w:val="nil"/>
                <w:left w:val="nil"/>
                <w:bottom w:val="nil"/>
                <w:right w:val="nil"/>
                <w:between w:val="nil"/>
              </w:pBdr>
              <w:spacing w:before="0" w:line="276" w:lineRule="auto"/>
              <w:rPr>
                <w:i/>
                <w:iCs/>
                <w:sz w:val="20"/>
                <w:szCs w:val="20"/>
              </w:rPr>
            </w:pPr>
            <w:r>
              <w:rPr>
                <w:i/>
                <w:iCs/>
                <w:sz w:val="20"/>
                <w:szCs w:val="20"/>
              </w:rPr>
              <w:t>Please, also not</w:t>
            </w:r>
            <w:r w:rsidR="009607DB">
              <w:rPr>
                <w:i/>
                <w:iCs/>
                <w:sz w:val="20"/>
                <w:szCs w:val="20"/>
              </w:rPr>
              <w:t>e</w:t>
            </w:r>
            <w:r>
              <w:rPr>
                <w:i/>
                <w:iCs/>
                <w:sz w:val="20"/>
                <w:szCs w:val="20"/>
              </w:rPr>
              <w:t xml:space="preserve">, that </w:t>
            </w:r>
            <w:r w:rsidR="00C10818">
              <w:rPr>
                <w:i/>
                <w:iCs/>
                <w:sz w:val="20"/>
                <w:szCs w:val="20"/>
              </w:rPr>
              <w:t xml:space="preserve">in case of international CSP, it is </w:t>
            </w:r>
            <w:r w:rsidR="00F64E12">
              <w:rPr>
                <w:i/>
                <w:iCs/>
                <w:sz w:val="20"/>
                <w:szCs w:val="20"/>
              </w:rPr>
              <w:t xml:space="preserve">at a minimum </w:t>
            </w:r>
            <w:r w:rsidR="00C10818">
              <w:rPr>
                <w:i/>
                <w:iCs/>
                <w:sz w:val="20"/>
                <w:szCs w:val="20"/>
              </w:rPr>
              <w:t xml:space="preserve">expected that Customers are indicated the possibility </w:t>
            </w:r>
            <w:r w:rsidR="009607DB">
              <w:rPr>
                <w:i/>
                <w:iCs/>
                <w:sz w:val="20"/>
                <w:szCs w:val="20"/>
              </w:rPr>
              <w:t xml:space="preserve">and necessity </w:t>
            </w:r>
            <w:r w:rsidR="00C10818">
              <w:rPr>
                <w:i/>
                <w:iCs/>
                <w:sz w:val="20"/>
                <w:szCs w:val="20"/>
              </w:rPr>
              <w:t xml:space="preserve">to sign </w:t>
            </w:r>
            <w:r w:rsidR="009607DB">
              <w:rPr>
                <w:i/>
                <w:iCs/>
                <w:sz w:val="20"/>
                <w:szCs w:val="20"/>
              </w:rPr>
              <w:t>any</w:t>
            </w:r>
            <w:r w:rsidR="00F64E12">
              <w:rPr>
                <w:i/>
                <w:iCs/>
                <w:sz w:val="20"/>
                <w:szCs w:val="20"/>
              </w:rPr>
              <w:t xml:space="preserve"> </w:t>
            </w:r>
            <w:r w:rsidR="00C10818">
              <w:rPr>
                <w:i/>
                <w:iCs/>
                <w:sz w:val="20"/>
                <w:szCs w:val="20"/>
              </w:rPr>
              <w:t xml:space="preserve">GDPR related contractual exhibits, addenda or </w:t>
            </w:r>
            <w:r w:rsidR="00F64E12">
              <w:rPr>
                <w:i/>
                <w:iCs/>
                <w:sz w:val="20"/>
                <w:szCs w:val="20"/>
              </w:rPr>
              <w:t xml:space="preserve">similar, </w:t>
            </w:r>
            <w:r w:rsidR="00391059">
              <w:rPr>
                <w:i/>
                <w:iCs/>
                <w:sz w:val="20"/>
                <w:szCs w:val="20"/>
              </w:rPr>
              <w:t>where</w:t>
            </w:r>
            <w:r w:rsidR="00F64E12">
              <w:rPr>
                <w:i/>
                <w:iCs/>
                <w:sz w:val="20"/>
                <w:szCs w:val="20"/>
              </w:rPr>
              <w:t xml:space="preserve"> GDPR </w:t>
            </w:r>
            <w:r w:rsidR="003467C6">
              <w:rPr>
                <w:i/>
                <w:iCs/>
                <w:sz w:val="20"/>
                <w:szCs w:val="20"/>
              </w:rPr>
              <w:t>related provisions are not covered by the general terms and conditions already.</w:t>
            </w:r>
          </w:p>
        </w:tc>
        <w:tc>
          <w:tcPr>
            <w:tcW w:w="4504" w:type="dxa"/>
            <w:tcBorders>
              <w:top w:val="single" w:sz="4" w:space="0" w:color="000000"/>
              <w:left w:val="single" w:sz="4" w:space="0" w:color="000000"/>
              <w:bottom w:val="single" w:sz="4" w:space="0" w:color="000000"/>
              <w:right w:val="single" w:sz="4" w:space="0" w:color="000000"/>
            </w:tcBorders>
          </w:tcPr>
          <w:p w14:paraId="54D88C9E"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bookmarkEnd w:id="1"/>
      <w:tr w:rsidR="00B96B1A" w:rsidRPr="00364519" w14:paraId="4297E7F5"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89840DC" w14:textId="77777777" w:rsidR="00B96B1A" w:rsidRPr="002168A7" w:rsidRDefault="00B96B1A" w:rsidP="00BD78B3">
            <w:pPr>
              <w:widowControl w:val="0"/>
              <w:spacing w:before="0" w:line="276" w:lineRule="auto"/>
              <w:rPr>
                <w:sz w:val="20"/>
                <w:szCs w:val="20"/>
              </w:rPr>
            </w:pPr>
            <w:r w:rsidRPr="002168A7">
              <w:rPr>
                <w:sz w:val="20"/>
                <w:szCs w:val="20"/>
              </w:rPr>
              <w:t>[5.1.B] A Cloud Services Agreement shall be in place providing substantially similar levels but no less protective data protection obligations as provided for by this Code.</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3FD2398" w14:textId="4AA69F92" w:rsidR="00B96B1A" w:rsidRPr="00364519" w:rsidRDefault="00B96B1A" w:rsidP="00CB6FB9">
            <w:pPr>
              <w:widowControl w:val="0"/>
              <w:pBdr>
                <w:top w:val="nil"/>
                <w:left w:val="nil"/>
                <w:bottom w:val="nil"/>
                <w:right w:val="nil"/>
                <w:between w:val="nil"/>
              </w:pBdr>
              <w:spacing w:before="0" w:line="276" w:lineRule="auto"/>
              <w:rPr>
                <w:sz w:val="20"/>
                <w:szCs w:val="20"/>
                <w:lang w:val="de-DE"/>
              </w:rPr>
            </w:pPr>
          </w:p>
        </w:tc>
        <w:tc>
          <w:tcPr>
            <w:tcW w:w="4504" w:type="dxa"/>
            <w:tcBorders>
              <w:top w:val="single" w:sz="4" w:space="0" w:color="000000"/>
              <w:left w:val="single" w:sz="4" w:space="0" w:color="000000"/>
              <w:bottom w:val="single" w:sz="4" w:space="0" w:color="000000"/>
              <w:right w:val="single" w:sz="4" w:space="0" w:color="000000"/>
            </w:tcBorders>
          </w:tcPr>
          <w:p w14:paraId="014B58BC" w14:textId="77777777" w:rsidR="00B96B1A" w:rsidRPr="00364519" w:rsidRDefault="00B96B1A" w:rsidP="00BD78B3">
            <w:pPr>
              <w:widowControl w:val="0"/>
              <w:pBdr>
                <w:top w:val="nil"/>
                <w:left w:val="nil"/>
                <w:bottom w:val="nil"/>
                <w:right w:val="nil"/>
                <w:between w:val="nil"/>
              </w:pBdr>
              <w:spacing w:before="0" w:line="276" w:lineRule="auto"/>
              <w:rPr>
                <w:sz w:val="20"/>
                <w:szCs w:val="20"/>
                <w:lang w:val="de-DE"/>
              </w:rPr>
            </w:pPr>
          </w:p>
        </w:tc>
      </w:tr>
      <w:tr w:rsidR="00052177" w:rsidRPr="002168A7" w14:paraId="01A72253"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8AA7CAB" w14:textId="77777777" w:rsidR="00052177" w:rsidRPr="002168A7" w:rsidRDefault="00052177" w:rsidP="00BD78B3">
            <w:pPr>
              <w:widowControl w:val="0"/>
              <w:spacing w:before="0" w:line="276" w:lineRule="auto"/>
              <w:rPr>
                <w:sz w:val="20"/>
                <w:szCs w:val="20"/>
              </w:rPr>
            </w:pPr>
            <w:r w:rsidRPr="002168A7">
              <w:rPr>
                <w:sz w:val="20"/>
                <w:szCs w:val="20"/>
              </w:rPr>
              <w:t>[5.1.C] Responsibilities of the CSP and the Customer with respect to security measures under GDPR shall be defined, documented, and assigned in the Cloud Services Agreement.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1F7D892F"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2E049A7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0AF05218"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3DC8221" w14:textId="77777777" w:rsidR="00052177" w:rsidRPr="002168A7" w:rsidRDefault="00052177" w:rsidP="00596BBA">
            <w:pPr>
              <w:widowControl w:val="0"/>
              <w:spacing w:before="0" w:line="276" w:lineRule="auto"/>
              <w:rPr>
                <w:sz w:val="20"/>
                <w:szCs w:val="20"/>
              </w:rPr>
            </w:pPr>
            <w:r w:rsidRPr="002168A7">
              <w:rPr>
                <w:sz w:val="20"/>
                <w:szCs w:val="20"/>
              </w:rPr>
              <w:t xml:space="preserve">[5.1.D] </w:t>
            </w:r>
            <w:r w:rsidR="001A2638" w:rsidRPr="002168A7">
              <w:rPr>
                <w:sz w:val="20"/>
                <w:szCs w:val="20"/>
              </w:rPr>
              <w:t>CSP shall have established documented procedures to ensure that its personnel is aware of the adherence to and the</w:t>
            </w:r>
            <w:r w:rsidR="00596BBA" w:rsidRPr="002168A7">
              <w:rPr>
                <w:sz w:val="20"/>
                <w:szCs w:val="20"/>
              </w:rPr>
              <w:t xml:space="preserve"> </w:t>
            </w:r>
            <w:r w:rsidR="001A2638" w:rsidRPr="002168A7">
              <w:rPr>
                <w:sz w:val="20"/>
                <w:szCs w:val="20"/>
              </w:rPr>
              <w:t>requirements of the Code to adequately deal</w:t>
            </w:r>
            <w:r w:rsidR="00596BBA" w:rsidRPr="002168A7">
              <w:rPr>
                <w:sz w:val="20"/>
                <w:szCs w:val="20"/>
              </w:rPr>
              <w:t xml:space="preserve"> </w:t>
            </w:r>
            <w:r w:rsidR="001A2638" w:rsidRPr="002168A7">
              <w:rPr>
                <w:sz w:val="20"/>
                <w:szCs w:val="20"/>
              </w:rPr>
              <w:t>with related Customer inquiries.</w:t>
            </w:r>
          </w:p>
        </w:tc>
        <w:tc>
          <w:tcPr>
            <w:tcW w:w="7120" w:type="dxa"/>
            <w:tcBorders>
              <w:top w:val="single" w:sz="4" w:space="0" w:color="000000"/>
              <w:left w:val="single" w:sz="4" w:space="0" w:color="000000"/>
              <w:bottom w:val="single" w:sz="4" w:space="0" w:color="000000"/>
              <w:right w:val="single" w:sz="4" w:space="0" w:color="000000"/>
            </w:tcBorders>
          </w:tcPr>
          <w:p w14:paraId="31911D4C" w14:textId="126E7D4B" w:rsidR="00052177" w:rsidRPr="000773C0" w:rsidRDefault="003467C6" w:rsidP="000773C0">
            <w:pPr>
              <w:spacing w:before="0"/>
              <w:rPr>
                <w:i/>
                <w:sz w:val="20"/>
                <w:szCs w:val="20"/>
              </w:rPr>
            </w:pPr>
            <w:r w:rsidRPr="000773C0">
              <w:rPr>
                <w:i/>
                <w:sz w:val="20"/>
                <w:szCs w:val="20"/>
              </w:rPr>
              <w:t xml:space="preserve">In case of an </w:t>
            </w:r>
            <w:r w:rsidRPr="000773C0">
              <w:rPr>
                <w:b/>
                <w:i/>
                <w:sz w:val="20"/>
                <w:szCs w:val="20"/>
              </w:rPr>
              <w:t>Initial Assessment</w:t>
            </w:r>
            <w:r w:rsidRPr="000773C0">
              <w:rPr>
                <w:i/>
                <w:sz w:val="20"/>
                <w:szCs w:val="20"/>
              </w:rPr>
              <w:t xml:space="preserve">, it is not expected that any training or other means of awareness raising has already taken place. In this case, please, ensure to indicate your intended measures </w:t>
            </w:r>
            <w:r w:rsidR="00B70A31">
              <w:rPr>
                <w:i/>
                <w:sz w:val="20"/>
                <w:szCs w:val="20"/>
              </w:rPr>
              <w:t>your Cloud Service will be verified compliant with the Code.</w:t>
            </w:r>
          </w:p>
          <w:p w14:paraId="3D78D367" w14:textId="511B5DBB" w:rsidR="00C77FBF" w:rsidRPr="002168A7" w:rsidRDefault="00C77FBF" w:rsidP="000773C0">
            <w:pPr>
              <w:spacing w:before="0"/>
              <w:rPr>
                <w:sz w:val="20"/>
                <w:szCs w:val="20"/>
              </w:rPr>
            </w:pPr>
            <w:r w:rsidRPr="000773C0">
              <w:rPr>
                <w:i/>
                <w:sz w:val="20"/>
                <w:szCs w:val="20"/>
              </w:rPr>
              <w:t xml:space="preserve">In case of a </w:t>
            </w:r>
            <w:r w:rsidRPr="000773C0">
              <w:rPr>
                <w:b/>
                <w:i/>
                <w:sz w:val="20"/>
                <w:szCs w:val="20"/>
              </w:rPr>
              <w:t>Renewal</w:t>
            </w:r>
            <w:r>
              <w:rPr>
                <w:i/>
                <w:sz w:val="20"/>
                <w:szCs w:val="20"/>
              </w:rPr>
              <w:t xml:space="preserve">, please, indicate your means of awareness raising. </w:t>
            </w:r>
            <w:r w:rsidR="00A4647E">
              <w:rPr>
                <w:i/>
                <w:sz w:val="20"/>
                <w:szCs w:val="20"/>
              </w:rPr>
              <w:t xml:space="preserve">Personnel that </w:t>
            </w:r>
            <w:r w:rsidR="009607DB">
              <w:rPr>
                <w:i/>
                <w:sz w:val="20"/>
                <w:szCs w:val="20"/>
              </w:rPr>
              <w:t>are</w:t>
            </w:r>
            <w:r w:rsidR="00A4647E">
              <w:rPr>
                <w:i/>
                <w:sz w:val="20"/>
                <w:szCs w:val="20"/>
              </w:rPr>
              <w:t xml:space="preserve"> dealing with Customer inquiries shall be aware of the EU Cloud CoC and your adherence, to allow your personnel to respond accordingly. </w:t>
            </w:r>
          </w:p>
        </w:tc>
        <w:tc>
          <w:tcPr>
            <w:tcW w:w="4504" w:type="dxa"/>
            <w:tcBorders>
              <w:top w:val="single" w:sz="4" w:space="0" w:color="000000"/>
              <w:left w:val="single" w:sz="4" w:space="0" w:color="000000"/>
              <w:bottom w:val="single" w:sz="4" w:space="0" w:color="000000"/>
              <w:right w:val="single" w:sz="4" w:space="0" w:color="000000"/>
            </w:tcBorders>
          </w:tcPr>
          <w:p w14:paraId="5F52EA38"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B96B1A" w:rsidRPr="002168A7" w14:paraId="6DD4AF42"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08A1DD6" w14:textId="77777777" w:rsidR="00B96B1A" w:rsidRPr="002168A7" w:rsidRDefault="00B96B1A" w:rsidP="00B96B1A">
            <w:pPr>
              <w:widowControl w:val="0"/>
              <w:spacing w:before="0" w:line="276" w:lineRule="auto"/>
              <w:rPr>
                <w:sz w:val="20"/>
                <w:szCs w:val="20"/>
              </w:rPr>
            </w:pPr>
            <w:r w:rsidRPr="002168A7">
              <w:rPr>
                <w:sz w:val="20"/>
                <w:szCs w:val="20"/>
              </w:rPr>
              <w:lastRenderedPageBreak/>
              <w:t>[5.1.E] CSP shall transparently communicate to Customers its adherence to the</w:t>
            </w:r>
            <w:r w:rsidR="00596BBA" w:rsidRPr="002168A7">
              <w:rPr>
                <w:sz w:val="20"/>
                <w:szCs w:val="20"/>
              </w:rPr>
              <w:t xml:space="preserve"> </w:t>
            </w:r>
            <w:r w:rsidRPr="002168A7">
              <w:rPr>
                <w:sz w:val="20"/>
                <w:szCs w:val="20"/>
              </w:rPr>
              <w:t>Code, at least as laid down in Section 7.6.4</w:t>
            </w:r>
            <w:r w:rsidR="00596BBA" w:rsidRPr="002168A7">
              <w:rPr>
                <w:sz w:val="20"/>
                <w:szCs w:val="20"/>
              </w:rPr>
              <w:t xml:space="preserve"> </w:t>
            </w:r>
            <w:r w:rsidRPr="002168A7">
              <w:rPr>
                <w:sz w:val="20"/>
                <w:szCs w:val="20"/>
              </w:rPr>
              <w:t>of this Code.</w:t>
            </w:r>
          </w:p>
        </w:tc>
        <w:tc>
          <w:tcPr>
            <w:tcW w:w="7120" w:type="dxa"/>
            <w:tcBorders>
              <w:top w:val="single" w:sz="4" w:space="0" w:color="000000"/>
              <w:left w:val="single" w:sz="4" w:space="0" w:color="000000"/>
              <w:bottom w:val="single" w:sz="4" w:space="0" w:color="000000"/>
              <w:right w:val="single" w:sz="4" w:space="0" w:color="000000"/>
            </w:tcBorders>
          </w:tcPr>
          <w:p w14:paraId="7DCFB6B9" w14:textId="6CE9F3E4" w:rsidR="00B70A31" w:rsidRPr="00C97CF6" w:rsidRDefault="00B70A31" w:rsidP="000773C0">
            <w:pPr>
              <w:spacing w:before="0"/>
              <w:rPr>
                <w:i/>
                <w:sz w:val="20"/>
                <w:szCs w:val="20"/>
              </w:rPr>
            </w:pPr>
            <w:r w:rsidRPr="00C97CF6">
              <w:rPr>
                <w:i/>
                <w:sz w:val="20"/>
                <w:szCs w:val="20"/>
              </w:rPr>
              <w:t xml:space="preserve">In case of an </w:t>
            </w:r>
            <w:r w:rsidRPr="00C97CF6">
              <w:rPr>
                <w:b/>
                <w:i/>
                <w:sz w:val="20"/>
                <w:szCs w:val="20"/>
              </w:rPr>
              <w:t>Initial Assessment</w:t>
            </w:r>
            <w:r w:rsidRPr="00C97CF6">
              <w:rPr>
                <w:i/>
                <w:sz w:val="20"/>
                <w:szCs w:val="20"/>
              </w:rPr>
              <w:t xml:space="preserve">, it is not expected that </w:t>
            </w:r>
            <w:r>
              <w:rPr>
                <w:i/>
                <w:sz w:val="20"/>
                <w:szCs w:val="20"/>
              </w:rPr>
              <w:t>any communication of adherence already takes place</w:t>
            </w:r>
            <w:r w:rsidRPr="00C97CF6">
              <w:rPr>
                <w:i/>
                <w:sz w:val="20"/>
                <w:szCs w:val="20"/>
              </w:rPr>
              <w:t>.</w:t>
            </w:r>
            <w:r>
              <w:rPr>
                <w:i/>
                <w:sz w:val="20"/>
                <w:szCs w:val="20"/>
              </w:rPr>
              <w:t xml:space="preserve"> However, it is expected to indicate where and how such required communication shall be implemented once your Cloud Service will be verified compliant with the Code.</w:t>
            </w:r>
          </w:p>
          <w:p w14:paraId="0DA780A6" w14:textId="706F8CCA" w:rsidR="00B96B1A" w:rsidRPr="002168A7" w:rsidRDefault="00B70A31" w:rsidP="00CB6FB9">
            <w:pPr>
              <w:widowControl w:val="0"/>
              <w:pBdr>
                <w:top w:val="nil"/>
                <w:left w:val="nil"/>
                <w:bottom w:val="nil"/>
                <w:right w:val="nil"/>
                <w:between w:val="nil"/>
              </w:pBdr>
              <w:spacing w:before="0" w:line="276" w:lineRule="auto"/>
              <w:rPr>
                <w:sz w:val="20"/>
                <w:szCs w:val="20"/>
              </w:rPr>
            </w:pPr>
            <w:r w:rsidRPr="00C97CF6">
              <w:rPr>
                <w:i/>
                <w:sz w:val="20"/>
                <w:szCs w:val="20"/>
              </w:rPr>
              <w:t xml:space="preserve">In case of a </w:t>
            </w:r>
            <w:r w:rsidRPr="00C97CF6">
              <w:rPr>
                <w:b/>
                <w:i/>
                <w:sz w:val="20"/>
                <w:szCs w:val="20"/>
              </w:rPr>
              <w:t>Renewal</w:t>
            </w:r>
            <w:r>
              <w:rPr>
                <w:i/>
                <w:sz w:val="20"/>
                <w:szCs w:val="20"/>
              </w:rPr>
              <w:t xml:space="preserve">, please, indicate </w:t>
            </w:r>
            <w:r w:rsidR="00814622">
              <w:rPr>
                <w:i/>
                <w:sz w:val="20"/>
                <w:szCs w:val="20"/>
              </w:rPr>
              <w:t>by means of URL or screenshot where and how the required communication takes place</w:t>
            </w:r>
            <w:r>
              <w:rPr>
                <w:i/>
                <w:sz w:val="20"/>
                <w:szCs w:val="20"/>
              </w:rPr>
              <w:t>.</w:t>
            </w:r>
          </w:p>
        </w:tc>
        <w:tc>
          <w:tcPr>
            <w:tcW w:w="4504" w:type="dxa"/>
            <w:tcBorders>
              <w:top w:val="single" w:sz="4" w:space="0" w:color="000000"/>
              <w:left w:val="single" w:sz="4" w:space="0" w:color="000000"/>
              <w:bottom w:val="single" w:sz="4" w:space="0" w:color="000000"/>
              <w:right w:val="single" w:sz="4" w:space="0" w:color="000000"/>
            </w:tcBorders>
          </w:tcPr>
          <w:p w14:paraId="6DFF14FA"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tr w:rsidR="00B96B1A" w:rsidRPr="002168A7" w14:paraId="3A3B5DF6"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3545B4F" w14:textId="77777777" w:rsidR="00B96B1A" w:rsidRPr="002168A7" w:rsidRDefault="00B96B1A" w:rsidP="00BD78B3">
            <w:pPr>
              <w:widowControl w:val="0"/>
              <w:spacing w:before="0" w:line="276" w:lineRule="auto"/>
              <w:rPr>
                <w:sz w:val="20"/>
                <w:szCs w:val="20"/>
              </w:rPr>
            </w:pPr>
            <w:r w:rsidRPr="002168A7">
              <w:rPr>
                <w:sz w:val="20"/>
                <w:szCs w:val="20"/>
              </w:rPr>
              <w:t>[5.1.F] The Cloud Services Agreement shall determine the terms under which the CSP shall process Customer Personal Data on behalf of the Customer.</w:t>
            </w:r>
          </w:p>
        </w:tc>
        <w:tc>
          <w:tcPr>
            <w:tcW w:w="7120" w:type="dxa"/>
            <w:tcBorders>
              <w:top w:val="single" w:sz="4" w:space="0" w:color="000000"/>
              <w:left w:val="single" w:sz="4" w:space="0" w:color="000000"/>
              <w:bottom w:val="single" w:sz="4" w:space="0" w:color="000000"/>
              <w:right w:val="single" w:sz="4" w:space="0" w:color="000000"/>
            </w:tcBorders>
          </w:tcPr>
          <w:p w14:paraId="263FA192" w14:textId="77777777" w:rsidR="00B96B1A" w:rsidRPr="002168A7" w:rsidRDefault="00B96B1A"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72261688"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tr w:rsidR="00B96B1A" w:rsidRPr="002168A7" w14:paraId="613EEF24"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2907844" w14:textId="77777777" w:rsidR="00B96B1A" w:rsidRPr="002168A7" w:rsidRDefault="00B96B1A" w:rsidP="00BD78B3">
            <w:pPr>
              <w:widowControl w:val="0"/>
              <w:spacing w:before="0" w:line="276" w:lineRule="auto"/>
              <w:rPr>
                <w:sz w:val="20"/>
                <w:szCs w:val="20"/>
              </w:rPr>
            </w:pPr>
            <w:r w:rsidRPr="002168A7">
              <w:rPr>
                <w:sz w:val="20"/>
                <w:szCs w:val="20"/>
              </w:rPr>
              <w:t>[5.1.G] The Cloud Services Agreement shall determine the terms under which the CSP can engage subprocessors in the delivery of the Cloud Service to the Customer.</w:t>
            </w:r>
          </w:p>
        </w:tc>
        <w:tc>
          <w:tcPr>
            <w:tcW w:w="7120" w:type="dxa"/>
            <w:tcBorders>
              <w:top w:val="single" w:sz="4" w:space="0" w:color="000000"/>
              <w:left w:val="single" w:sz="4" w:space="0" w:color="000000"/>
              <w:bottom w:val="single" w:sz="4" w:space="0" w:color="000000"/>
              <w:right w:val="single" w:sz="4" w:space="0" w:color="000000"/>
            </w:tcBorders>
          </w:tcPr>
          <w:p w14:paraId="4B6290A2" w14:textId="77777777" w:rsidR="00B96B1A" w:rsidRPr="002168A7" w:rsidRDefault="00B96B1A"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1F537F14"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tr w:rsidR="00B96B1A" w:rsidRPr="002168A7" w14:paraId="7A5D72E7"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6691FDB" w14:textId="77777777" w:rsidR="00B96B1A" w:rsidRPr="002168A7" w:rsidRDefault="00B96B1A" w:rsidP="00BD78B3">
            <w:pPr>
              <w:widowControl w:val="0"/>
              <w:spacing w:before="0" w:line="276" w:lineRule="auto"/>
              <w:rPr>
                <w:sz w:val="20"/>
                <w:szCs w:val="20"/>
              </w:rPr>
            </w:pPr>
            <w:r w:rsidRPr="002168A7">
              <w:rPr>
                <w:sz w:val="20"/>
                <w:szCs w:val="20"/>
              </w:rPr>
              <w:t>[5.1.H] The Cloud Services Agreement shall define the processing activities in relation to Customer Personal Data engaged in by the CSP and any sub</w:t>
            </w:r>
            <w:r w:rsidR="00596BBA" w:rsidRPr="002168A7">
              <w:rPr>
                <w:sz w:val="20"/>
                <w:szCs w:val="20"/>
              </w:rPr>
              <w:t>-</w:t>
            </w:r>
            <w:r w:rsidRPr="002168A7">
              <w:rPr>
                <w:sz w:val="20"/>
                <w:szCs w:val="20"/>
              </w:rPr>
              <w:t>processors.</w:t>
            </w:r>
          </w:p>
        </w:tc>
        <w:tc>
          <w:tcPr>
            <w:tcW w:w="7120" w:type="dxa"/>
            <w:tcBorders>
              <w:top w:val="single" w:sz="4" w:space="0" w:color="000000"/>
              <w:left w:val="single" w:sz="4" w:space="0" w:color="000000"/>
              <w:bottom w:val="single" w:sz="4" w:space="0" w:color="000000"/>
              <w:right w:val="single" w:sz="4" w:space="0" w:color="000000"/>
            </w:tcBorders>
          </w:tcPr>
          <w:p w14:paraId="49F7DDFD" w14:textId="77777777" w:rsidR="00B96B1A" w:rsidRPr="002168A7" w:rsidRDefault="00B96B1A"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450C0D0D"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tr w:rsidR="00052177" w:rsidRPr="002168A7" w14:paraId="1D431825"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E0DF72F" w14:textId="77777777" w:rsidR="00052177" w:rsidRPr="002168A7" w:rsidRDefault="00052177" w:rsidP="00BD78B3">
            <w:pPr>
              <w:widowControl w:val="0"/>
              <w:spacing w:before="0" w:line="276" w:lineRule="auto"/>
              <w:rPr>
                <w:sz w:val="20"/>
                <w:szCs w:val="20"/>
              </w:rPr>
            </w:pPr>
            <w:r w:rsidRPr="002168A7">
              <w:rPr>
                <w:sz w:val="20"/>
                <w:szCs w:val="20"/>
              </w:rPr>
              <w:t xml:space="preserve">[5.2.A] CSP shall assist Customer to comply with its obligations under Article 28 GDPR to the extent the CSP is involved in the processing of Customer Personal Data taking into account the nature of the </w:t>
            </w:r>
            <w:r w:rsidR="00475D1A" w:rsidRPr="002168A7">
              <w:rPr>
                <w:sz w:val="20"/>
                <w:szCs w:val="20"/>
              </w:rPr>
              <w:t>p</w:t>
            </w:r>
            <w:r w:rsidRPr="002168A7">
              <w:rPr>
                <w:sz w:val="20"/>
                <w:szCs w:val="20"/>
              </w:rPr>
              <w:t>rocessing and the information available to the CSP.</w:t>
            </w:r>
          </w:p>
        </w:tc>
        <w:tc>
          <w:tcPr>
            <w:tcW w:w="7120" w:type="dxa"/>
            <w:tcBorders>
              <w:top w:val="single" w:sz="4" w:space="0" w:color="000000"/>
              <w:left w:val="single" w:sz="4" w:space="0" w:color="000000"/>
              <w:bottom w:val="single" w:sz="4" w:space="0" w:color="000000"/>
              <w:right w:val="single" w:sz="4" w:space="0" w:color="000000"/>
            </w:tcBorders>
          </w:tcPr>
          <w:p w14:paraId="28D0BC3D"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AD234DE"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C00BD4" w:rsidRPr="002168A7" w14:paraId="3BBCC364"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20201B5" w14:textId="77777777" w:rsidR="00C00BD4" w:rsidRPr="002168A7" w:rsidRDefault="00C00BD4" w:rsidP="00BD78B3">
            <w:pPr>
              <w:widowControl w:val="0"/>
              <w:spacing w:before="0" w:line="276" w:lineRule="auto"/>
              <w:rPr>
                <w:sz w:val="20"/>
                <w:szCs w:val="20"/>
              </w:rPr>
            </w:pPr>
            <w:r w:rsidRPr="002168A7">
              <w:rPr>
                <w:sz w:val="20"/>
                <w:szCs w:val="20"/>
              </w:rPr>
              <w:lastRenderedPageBreak/>
              <w:t>[5.2.B] CSP shall establish documented procedures, that enables Customer to access relevant information to comply with its obligations and duties under GDPR.</w:t>
            </w:r>
          </w:p>
        </w:tc>
        <w:tc>
          <w:tcPr>
            <w:tcW w:w="7120" w:type="dxa"/>
            <w:tcBorders>
              <w:top w:val="single" w:sz="4" w:space="0" w:color="000000"/>
              <w:left w:val="single" w:sz="4" w:space="0" w:color="000000"/>
              <w:bottom w:val="single" w:sz="4" w:space="0" w:color="000000"/>
              <w:right w:val="single" w:sz="4" w:space="0" w:color="000000"/>
            </w:tcBorders>
          </w:tcPr>
          <w:p w14:paraId="1208546C" w14:textId="77777777" w:rsidR="00C00BD4" w:rsidRPr="002168A7" w:rsidRDefault="00C00BD4"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49B7AA4" w14:textId="77777777" w:rsidR="00C00BD4" w:rsidRPr="002168A7" w:rsidRDefault="00C00BD4" w:rsidP="00BD78B3">
            <w:pPr>
              <w:widowControl w:val="0"/>
              <w:pBdr>
                <w:top w:val="nil"/>
                <w:left w:val="nil"/>
                <w:bottom w:val="nil"/>
                <w:right w:val="nil"/>
                <w:between w:val="nil"/>
              </w:pBdr>
              <w:spacing w:before="0" w:line="276" w:lineRule="auto"/>
              <w:rPr>
                <w:sz w:val="20"/>
                <w:szCs w:val="20"/>
              </w:rPr>
            </w:pPr>
          </w:p>
        </w:tc>
      </w:tr>
      <w:tr w:rsidR="00C00BD4" w:rsidRPr="002168A7" w14:paraId="609D389C"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3A096B0" w14:textId="77777777" w:rsidR="00C00BD4" w:rsidRPr="002168A7" w:rsidRDefault="00C00BD4" w:rsidP="00BD78B3">
            <w:pPr>
              <w:widowControl w:val="0"/>
              <w:spacing w:before="0" w:line="276" w:lineRule="auto"/>
              <w:rPr>
                <w:sz w:val="20"/>
                <w:szCs w:val="20"/>
              </w:rPr>
            </w:pPr>
            <w:r w:rsidRPr="002168A7">
              <w:rPr>
                <w:sz w:val="20"/>
                <w:szCs w:val="20"/>
              </w:rPr>
              <w:t>[5.2.C] CSP shall communicate mechanisms to the Customer how to access the information of 5.2.B.</w:t>
            </w:r>
          </w:p>
        </w:tc>
        <w:tc>
          <w:tcPr>
            <w:tcW w:w="7120" w:type="dxa"/>
            <w:tcBorders>
              <w:top w:val="single" w:sz="4" w:space="0" w:color="000000"/>
              <w:left w:val="single" w:sz="4" w:space="0" w:color="000000"/>
              <w:bottom w:val="single" w:sz="4" w:space="0" w:color="000000"/>
              <w:right w:val="single" w:sz="4" w:space="0" w:color="000000"/>
            </w:tcBorders>
          </w:tcPr>
          <w:p w14:paraId="52C1C317" w14:textId="77777777" w:rsidR="00C00BD4" w:rsidRPr="002168A7" w:rsidRDefault="00C00BD4"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E662B6F" w14:textId="77777777" w:rsidR="00C00BD4" w:rsidRPr="002168A7" w:rsidRDefault="00C00BD4" w:rsidP="00BD78B3">
            <w:pPr>
              <w:widowControl w:val="0"/>
              <w:pBdr>
                <w:top w:val="nil"/>
                <w:left w:val="nil"/>
                <w:bottom w:val="nil"/>
                <w:right w:val="nil"/>
                <w:between w:val="nil"/>
              </w:pBdr>
              <w:spacing w:before="0" w:line="276" w:lineRule="auto"/>
              <w:rPr>
                <w:sz w:val="20"/>
                <w:szCs w:val="20"/>
              </w:rPr>
            </w:pPr>
          </w:p>
        </w:tc>
      </w:tr>
      <w:tr w:rsidR="00C00BD4" w:rsidRPr="002168A7" w14:paraId="4DB00200"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A91991C" w14:textId="77777777" w:rsidR="00C00BD4" w:rsidRPr="002168A7" w:rsidRDefault="00C00BD4" w:rsidP="00BD78B3">
            <w:pPr>
              <w:widowControl w:val="0"/>
              <w:spacing w:before="0" w:line="276" w:lineRule="auto"/>
              <w:rPr>
                <w:sz w:val="20"/>
                <w:szCs w:val="20"/>
              </w:rPr>
            </w:pPr>
            <w:r w:rsidRPr="002168A7">
              <w:rPr>
                <w:sz w:val="20"/>
                <w:szCs w:val="20"/>
              </w:rPr>
              <w:t>[5.2.D] CSP shall process Customer Personal Data according to Customer's Instructions. The scope of Customer's Instructions for the processing of Customer Personal Data shall be defined by the Cloud Services Agreement.</w:t>
            </w:r>
          </w:p>
        </w:tc>
        <w:tc>
          <w:tcPr>
            <w:tcW w:w="7120" w:type="dxa"/>
            <w:tcBorders>
              <w:top w:val="single" w:sz="4" w:space="0" w:color="000000"/>
              <w:left w:val="single" w:sz="4" w:space="0" w:color="000000"/>
              <w:bottom w:val="single" w:sz="4" w:space="0" w:color="000000"/>
              <w:right w:val="single" w:sz="4" w:space="0" w:color="000000"/>
            </w:tcBorders>
          </w:tcPr>
          <w:p w14:paraId="0EAB71E2" w14:textId="77777777" w:rsidR="00C00BD4" w:rsidRPr="002168A7" w:rsidRDefault="00C00BD4"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23CB31B" w14:textId="77777777" w:rsidR="00C00BD4" w:rsidRPr="002168A7" w:rsidRDefault="00C00BD4" w:rsidP="00BD78B3">
            <w:pPr>
              <w:widowControl w:val="0"/>
              <w:pBdr>
                <w:top w:val="nil"/>
                <w:left w:val="nil"/>
                <w:bottom w:val="nil"/>
                <w:right w:val="nil"/>
                <w:between w:val="nil"/>
              </w:pBdr>
              <w:spacing w:before="0" w:line="276" w:lineRule="auto"/>
              <w:rPr>
                <w:sz w:val="20"/>
                <w:szCs w:val="20"/>
              </w:rPr>
            </w:pPr>
          </w:p>
        </w:tc>
      </w:tr>
      <w:tr w:rsidR="00C00BD4" w:rsidRPr="002168A7" w14:paraId="2E00D021"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449A91E" w14:textId="77777777" w:rsidR="00C00BD4" w:rsidRPr="002168A7" w:rsidRDefault="00C00BD4" w:rsidP="00BD78B3">
            <w:pPr>
              <w:widowControl w:val="0"/>
              <w:spacing w:before="0" w:line="276" w:lineRule="auto"/>
              <w:rPr>
                <w:sz w:val="20"/>
                <w:szCs w:val="20"/>
              </w:rPr>
            </w:pPr>
            <w:r w:rsidRPr="002168A7">
              <w:rPr>
                <w:sz w:val="20"/>
                <w:szCs w:val="20"/>
              </w:rPr>
              <w:t>[5.2.E] CSP shall establish operational mechanisms to maintain data retention policies and schedules regarding Customer Personal Data.</w:t>
            </w:r>
          </w:p>
        </w:tc>
        <w:tc>
          <w:tcPr>
            <w:tcW w:w="7120" w:type="dxa"/>
            <w:tcBorders>
              <w:top w:val="single" w:sz="4" w:space="0" w:color="000000"/>
              <w:left w:val="single" w:sz="4" w:space="0" w:color="000000"/>
              <w:bottom w:val="single" w:sz="4" w:space="0" w:color="000000"/>
              <w:right w:val="single" w:sz="4" w:space="0" w:color="000000"/>
            </w:tcBorders>
          </w:tcPr>
          <w:p w14:paraId="48E9CC0C" w14:textId="77777777" w:rsidR="00C00BD4" w:rsidRPr="002168A7" w:rsidRDefault="00C00BD4"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4C45D4C8" w14:textId="77777777" w:rsidR="00C00BD4" w:rsidRPr="002168A7" w:rsidRDefault="00C00BD4" w:rsidP="00BD78B3">
            <w:pPr>
              <w:widowControl w:val="0"/>
              <w:pBdr>
                <w:top w:val="nil"/>
                <w:left w:val="nil"/>
                <w:bottom w:val="nil"/>
                <w:right w:val="nil"/>
                <w:between w:val="nil"/>
              </w:pBdr>
              <w:spacing w:before="0" w:line="276" w:lineRule="auto"/>
              <w:rPr>
                <w:sz w:val="20"/>
                <w:szCs w:val="20"/>
              </w:rPr>
            </w:pPr>
          </w:p>
        </w:tc>
      </w:tr>
      <w:tr w:rsidR="0012579A" w:rsidRPr="002168A7" w14:paraId="11087568"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03D42CC" w14:textId="77777777" w:rsidR="0012579A" w:rsidRPr="002168A7" w:rsidRDefault="0012579A" w:rsidP="0012579A">
            <w:pPr>
              <w:widowControl w:val="0"/>
              <w:spacing w:before="0" w:line="276" w:lineRule="auto"/>
              <w:rPr>
                <w:sz w:val="20"/>
                <w:szCs w:val="20"/>
              </w:rPr>
            </w:pPr>
            <w:r w:rsidRPr="002168A7">
              <w:rPr>
                <w:sz w:val="20"/>
                <w:szCs w:val="20"/>
              </w:rPr>
              <w:t>[5.2.F] CSP shall train its personnel on such</w:t>
            </w:r>
          </w:p>
          <w:p w14:paraId="793890E1" w14:textId="77777777" w:rsidR="0012579A" w:rsidRPr="002168A7" w:rsidRDefault="0012579A" w:rsidP="00596BBA">
            <w:pPr>
              <w:widowControl w:val="0"/>
              <w:spacing w:before="0" w:line="276" w:lineRule="auto"/>
              <w:rPr>
                <w:sz w:val="20"/>
                <w:szCs w:val="20"/>
              </w:rPr>
            </w:pPr>
            <w:r w:rsidRPr="002168A7">
              <w:rPr>
                <w:sz w:val="20"/>
                <w:szCs w:val="20"/>
              </w:rPr>
              <w:t>retention policies and schedules regarding</w:t>
            </w:r>
            <w:r w:rsidR="00596BBA" w:rsidRPr="002168A7">
              <w:rPr>
                <w:sz w:val="20"/>
                <w:szCs w:val="20"/>
              </w:rPr>
              <w:t xml:space="preserve"> </w:t>
            </w:r>
            <w:r w:rsidRPr="002168A7">
              <w:rPr>
                <w:sz w:val="20"/>
                <w:szCs w:val="20"/>
              </w:rPr>
              <w:t>Customer Personal Data and shall undertake oversight and monitoring to ensure that</w:t>
            </w:r>
            <w:r w:rsidR="00596BBA" w:rsidRPr="002168A7">
              <w:rPr>
                <w:sz w:val="20"/>
                <w:szCs w:val="20"/>
              </w:rPr>
              <w:t xml:space="preserve"> </w:t>
            </w:r>
            <w:r w:rsidRPr="002168A7">
              <w:rPr>
                <w:sz w:val="20"/>
                <w:szCs w:val="20"/>
              </w:rPr>
              <w:t>such schedules are followed.</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0A1B02D9" w14:textId="77777777" w:rsidR="0012579A" w:rsidRPr="002168A7" w:rsidRDefault="0012579A" w:rsidP="00CB6FB9">
            <w:pPr>
              <w:widowControl w:val="0"/>
              <w:spacing w:before="0" w:line="276" w:lineRule="auto"/>
              <w:rPr>
                <w:i/>
                <w:iCs/>
                <w:sz w:val="20"/>
                <w:szCs w:val="20"/>
              </w:rPr>
            </w:pPr>
            <w:r w:rsidRPr="002168A7">
              <w:rPr>
                <w:i/>
                <w:iCs/>
                <w:sz w:val="20"/>
                <w:szCs w:val="20"/>
              </w:rPr>
              <w:t>Please, keep in mind the Control Guidance. Extent of applicability of this control depends on your response to [5.2.E].</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49490317" w14:textId="77777777" w:rsidR="0012579A" w:rsidRPr="002168A7" w:rsidRDefault="0012579A" w:rsidP="00BD78B3">
            <w:pPr>
              <w:widowControl w:val="0"/>
              <w:spacing w:before="0" w:line="276" w:lineRule="auto"/>
              <w:rPr>
                <w:sz w:val="20"/>
                <w:szCs w:val="20"/>
              </w:rPr>
            </w:pPr>
          </w:p>
        </w:tc>
      </w:tr>
      <w:tr w:rsidR="0012579A" w:rsidRPr="002168A7" w14:paraId="6202D72F"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C8CC76A" w14:textId="77777777" w:rsidR="0012579A" w:rsidRPr="002168A7" w:rsidRDefault="0012579A" w:rsidP="00BD78B3">
            <w:pPr>
              <w:widowControl w:val="0"/>
              <w:spacing w:before="0" w:line="276" w:lineRule="auto"/>
              <w:rPr>
                <w:sz w:val="20"/>
                <w:szCs w:val="20"/>
              </w:rPr>
            </w:pPr>
            <w:r w:rsidRPr="002168A7">
              <w:rPr>
                <w:sz w:val="20"/>
                <w:szCs w:val="20"/>
              </w:rPr>
              <w:t>[5.2.G] CSP shall communicate its standard retention policies and schedules regarding Customer Personal Data to its Customers.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0FCADC91" w14:textId="77777777" w:rsidR="0012579A" w:rsidRPr="002168A7" w:rsidRDefault="0012579A" w:rsidP="00CB6FB9">
            <w:pPr>
              <w:widowControl w:val="0"/>
              <w:spacing w:before="0" w:line="276" w:lineRule="auto"/>
              <w:rPr>
                <w:i/>
                <w:iCs/>
                <w:sz w:val="20"/>
                <w:szCs w:val="20"/>
              </w:rPr>
            </w:pPr>
            <w:r w:rsidRPr="002168A7">
              <w:rPr>
                <w:i/>
                <w:iCs/>
                <w:sz w:val="20"/>
                <w:szCs w:val="20"/>
              </w:rPr>
              <w:t>Please, keep in mind the Control Guidance. Extent of applicability of this control depends on your response to [5.2.E].</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747C5CD9" w14:textId="77777777" w:rsidR="0012579A" w:rsidRPr="002168A7" w:rsidRDefault="0012579A" w:rsidP="00BD78B3">
            <w:pPr>
              <w:widowControl w:val="0"/>
              <w:spacing w:before="0" w:line="276" w:lineRule="auto"/>
              <w:rPr>
                <w:sz w:val="20"/>
                <w:szCs w:val="20"/>
              </w:rPr>
            </w:pPr>
          </w:p>
        </w:tc>
      </w:tr>
      <w:tr w:rsidR="00B96B1A" w:rsidRPr="002168A7" w14:paraId="692C1825"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20604B6" w14:textId="77777777" w:rsidR="00B96B1A" w:rsidRPr="002168A7" w:rsidRDefault="00CD0A8D" w:rsidP="00BD78B3">
            <w:pPr>
              <w:widowControl w:val="0"/>
              <w:spacing w:before="0" w:line="276" w:lineRule="auto"/>
              <w:rPr>
                <w:sz w:val="20"/>
                <w:szCs w:val="20"/>
              </w:rPr>
            </w:pPr>
            <w:r w:rsidRPr="002168A7">
              <w:rPr>
                <w:sz w:val="20"/>
                <w:szCs w:val="20"/>
              </w:rPr>
              <w:lastRenderedPageBreak/>
              <w:t>[</w:t>
            </w:r>
            <w:r w:rsidR="00B96B1A" w:rsidRPr="002168A7">
              <w:rPr>
                <w:sz w:val="20"/>
                <w:szCs w:val="20"/>
              </w:rPr>
              <w:t>5.3.A] CSP shall obtain written authorization of the Customer prior to the processing of Customer Personal Data when engaging subprocessors.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BEF7D67" w14:textId="77777777" w:rsidR="00B96B1A" w:rsidRPr="002168A7" w:rsidRDefault="00B96B1A"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0DAAB69B" w14:textId="77777777" w:rsidR="00B96B1A" w:rsidRPr="002168A7" w:rsidRDefault="00B96B1A" w:rsidP="00BD78B3">
            <w:pPr>
              <w:widowControl w:val="0"/>
              <w:spacing w:before="0" w:line="276" w:lineRule="auto"/>
              <w:rPr>
                <w:sz w:val="20"/>
                <w:szCs w:val="20"/>
              </w:rPr>
            </w:pPr>
          </w:p>
        </w:tc>
      </w:tr>
      <w:tr w:rsidR="00B96B1A" w:rsidRPr="002168A7" w14:paraId="31529CAE"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BA73A5A" w14:textId="77777777" w:rsidR="00B96B1A" w:rsidRPr="002168A7" w:rsidRDefault="00B96B1A" w:rsidP="00BD78B3">
            <w:pPr>
              <w:widowControl w:val="0"/>
              <w:spacing w:before="0" w:line="276" w:lineRule="auto"/>
              <w:rPr>
                <w:sz w:val="20"/>
                <w:szCs w:val="20"/>
              </w:rPr>
            </w:pPr>
            <w:r w:rsidRPr="002168A7">
              <w:rPr>
                <w:sz w:val="20"/>
                <w:szCs w:val="20"/>
              </w:rPr>
              <w:t>[5.3.B] In the case of the rejection of the subprocessor by the Customer, CSP must follow the agreed upon procedures in the Cloud Service Agreement and provide alternative options such as change of subprocessor or let the Customer exercise termination rights.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397672A6" w14:textId="77777777" w:rsidR="00B96B1A" w:rsidRPr="002168A7" w:rsidRDefault="00B96B1A"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10192FFC" w14:textId="77777777" w:rsidR="00B96B1A" w:rsidRPr="002168A7" w:rsidRDefault="00B96B1A" w:rsidP="00BD78B3">
            <w:pPr>
              <w:widowControl w:val="0"/>
              <w:spacing w:before="0" w:line="276" w:lineRule="auto"/>
              <w:rPr>
                <w:sz w:val="20"/>
                <w:szCs w:val="20"/>
              </w:rPr>
            </w:pPr>
          </w:p>
        </w:tc>
      </w:tr>
      <w:tr w:rsidR="00052177" w:rsidRPr="002168A7" w14:paraId="6070E279"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95199A6" w14:textId="77777777" w:rsidR="00052177" w:rsidRPr="002168A7" w:rsidRDefault="00052177" w:rsidP="00BD78B3">
            <w:pPr>
              <w:widowControl w:val="0"/>
              <w:spacing w:before="0" w:line="276" w:lineRule="auto"/>
              <w:rPr>
                <w:sz w:val="20"/>
                <w:szCs w:val="20"/>
              </w:rPr>
            </w:pPr>
            <w:r w:rsidRPr="002168A7">
              <w:rPr>
                <w:sz w:val="20"/>
                <w:szCs w:val="20"/>
              </w:rPr>
              <w:t>[5.3.C] CSP shall establish documented procedures that ensure that it only engages subprocessors that can provide sufficient guarantees of compliance with the GDPR.</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A80585C"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08CAA036" w14:textId="77777777" w:rsidR="00052177" w:rsidRPr="002168A7" w:rsidRDefault="00052177" w:rsidP="00BD78B3">
            <w:pPr>
              <w:widowControl w:val="0"/>
              <w:spacing w:before="0" w:line="276" w:lineRule="auto"/>
              <w:rPr>
                <w:sz w:val="20"/>
                <w:szCs w:val="20"/>
              </w:rPr>
            </w:pPr>
          </w:p>
        </w:tc>
      </w:tr>
      <w:tr w:rsidR="00B96B1A" w:rsidRPr="002168A7" w14:paraId="7FDA25DA"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5AD3843" w14:textId="77777777" w:rsidR="00B96B1A" w:rsidRPr="002168A7" w:rsidRDefault="00B96B1A" w:rsidP="00620BF5">
            <w:pPr>
              <w:widowControl w:val="0"/>
              <w:spacing w:before="0" w:line="276" w:lineRule="auto"/>
              <w:rPr>
                <w:sz w:val="20"/>
                <w:szCs w:val="20"/>
              </w:rPr>
            </w:pPr>
            <w:r w:rsidRPr="002168A7">
              <w:rPr>
                <w:sz w:val="20"/>
                <w:szCs w:val="20"/>
              </w:rPr>
              <w:t>[5.3.D] Documented procedures shall be implemented to flow down the same data protection obligations and appropriate Technical and Organizational Measures which are no less protective than those provided by the CSP throughout the full subprocessing chain.</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154494B" w14:textId="587D4143" w:rsidR="00B96B1A" w:rsidRPr="002168A7" w:rsidRDefault="00B96B1A" w:rsidP="00CB6FB9">
            <w:pPr>
              <w:widowControl w:val="0"/>
              <w:spacing w:before="0" w:line="276" w:lineRule="auto"/>
              <w:rPr>
                <w:i/>
                <w:iCs/>
                <w:sz w:val="20"/>
                <w:szCs w:val="20"/>
              </w:rPr>
            </w:pPr>
            <w:r w:rsidRPr="002168A7">
              <w:rPr>
                <w:i/>
                <w:iCs/>
                <w:sz w:val="20"/>
                <w:szCs w:val="20"/>
              </w:rPr>
              <w:t>Please, keep in mind that this control requires to flow-down measures, that are no less protective tha</w:t>
            </w:r>
            <w:r w:rsidR="00BE2839">
              <w:rPr>
                <w:i/>
                <w:iCs/>
                <w:sz w:val="20"/>
                <w:szCs w:val="20"/>
              </w:rPr>
              <w:t>n</w:t>
            </w:r>
            <w:r w:rsidRPr="002168A7">
              <w:rPr>
                <w:i/>
                <w:iCs/>
                <w:sz w:val="20"/>
                <w:szCs w:val="20"/>
              </w:rPr>
              <w:t xml:space="preserve"> those provided by the CSP. Hence, a general reference to “GDPR compliance” of subprocessors will not suffice.</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598C8BC0" w14:textId="77777777" w:rsidR="00B96B1A" w:rsidRPr="002168A7" w:rsidRDefault="00B96B1A" w:rsidP="00BD78B3">
            <w:pPr>
              <w:widowControl w:val="0"/>
              <w:spacing w:before="0" w:line="276" w:lineRule="auto"/>
              <w:rPr>
                <w:sz w:val="20"/>
                <w:szCs w:val="20"/>
              </w:rPr>
            </w:pPr>
          </w:p>
        </w:tc>
      </w:tr>
      <w:tr w:rsidR="00052177" w:rsidRPr="002168A7" w14:paraId="7B50ED87"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EEB2BFB" w14:textId="77777777" w:rsidR="00052177" w:rsidRPr="002168A7" w:rsidRDefault="00052177" w:rsidP="00596BBA">
            <w:pPr>
              <w:widowControl w:val="0"/>
              <w:spacing w:before="0" w:line="276" w:lineRule="auto"/>
              <w:rPr>
                <w:sz w:val="20"/>
                <w:szCs w:val="20"/>
              </w:rPr>
            </w:pPr>
            <w:r w:rsidRPr="002168A7">
              <w:rPr>
                <w:sz w:val="20"/>
                <w:szCs w:val="20"/>
              </w:rPr>
              <w:lastRenderedPageBreak/>
              <w:t xml:space="preserve">[5.3.E] </w:t>
            </w:r>
            <w:r w:rsidR="00620BF5" w:rsidRPr="002168A7">
              <w:rPr>
                <w:sz w:val="20"/>
                <w:szCs w:val="20"/>
              </w:rPr>
              <w:t>Before Customer formally enters the</w:t>
            </w:r>
            <w:r w:rsidR="00596BBA" w:rsidRPr="002168A7">
              <w:rPr>
                <w:sz w:val="20"/>
                <w:szCs w:val="20"/>
              </w:rPr>
              <w:t xml:space="preserve"> </w:t>
            </w:r>
            <w:r w:rsidR="00620BF5" w:rsidRPr="002168A7">
              <w:rPr>
                <w:sz w:val="20"/>
                <w:szCs w:val="20"/>
              </w:rPr>
              <w:t>Cloud Service Agreement, CSP shall make</w:t>
            </w:r>
            <w:r w:rsidR="00596BBA" w:rsidRPr="002168A7">
              <w:rPr>
                <w:sz w:val="20"/>
                <w:szCs w:val="20"/>
              </w:rPr>
              <w:t xml:space="preserve"> </w:t>
            </w:r>
            <w:r w:rsidR="00620BF5" w:rsidRPr="002168A7">
              <w:rPr>
                <w:sz w:val="20"/>
                <w:szCs w:val="20"/>
              </w:rPr>
              <w:t>available to Customer – publicly or subject</w:t>
            </w:r>
            <w:r w:rsidR="00596BBA" w:rsidRPr="002168A7">
              <w:rPr>
                <w:sz w:val="20"/>
                <w:szCs w:val="20"/>
              </w:rPr>
              <w:t xml:space="preserve"> </w:t>
            </w:r>
            <w:r w:rsidR="00620BF5" w:rsidRPr="002168A7">
              <w:rPr>
                <w:sz w:val="20"/>
                <w:szCs w:val="20"/>
              </w:rPr>
              <w:t>to a non-disclosure agreement – at least</w:t>
            </w:r>
            <w:r w:rsidR="00596BBA" w:rsidRPr="002168A7">
              <w:rPr>
                <w:sz w:val="20"/>
                <w:szCs w:val="20"/>
              </w:rPr>
              <w:t xml:space="preserve"> </w:t>
            </w:r>
            <w:r w:rsidR="00620BF5" w:rsidRPr="002168A7">
              <w:rPr>
                <w:sz w:val="20"/>
                <w:szCs w:val="20"/>
              </w:rPr>
              <w:t>general information communicating existing</w:t>
            </w:r>
            <w:r w:rsidR="00596BBA" w:rsidRPr="002168A7">
              <w:rPr>
                <w:sz w:val="20"/>
                <w:szCs w:val="20"/>
              </w:rPr>
              <w:t xml:space="preserve"> </w:t>
            </w:r>
            <w:r w:rsidR="00620BF5" w:rsidRPr="002168A7">
              <w:rPr>
                <w:sz w:val="20"/>
                <w:szCs w:val="20"/>
              </w:rPr>
              <w:t>subprocessors and related jurisdictions applicable to the processing of Customer Personal Data.</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F032BE7" w14:textId="6016E1D7" w:rsidR="00596BBA" w:rsidRPr="000773C0" w:rsidRDefault="006F72F9" w:rsidP="00CB6FB9">
            <w:pPr>
              <w:widowControl w:val="0"/>
              <w:spacing w:before="0" w:line="276" w:lineRule="auto"/>
              <w:rPr>
                <w:i/>
                <w:sz w:val="20"/>
                <w:szCs w:val="20"/>
              </w:rPr>
            </w:pPr>
            <w:r w:rsidRPr="000773C0">
              <w:rPr>
                <w:i/>
                <w:sz w:val="20"/>
                <w:szCs w:val="20"/>
              </w:rPr>
              <w:t xml:space="preserve">Please note: given the </w:t>
            </w:r>
            <w:r w:rsidR="006E15ED">
              <w:rPr>
                <w:i/>
                <w:sz w:val="20"/>
                <w:szCs w:val="20"/>
              </w:rPr>
              <w:t>G</w:t>
            </w:r>
            <w:r w:rsidRPr="000773C0">
              <w:rPr>
                <w:i/>
                <w:sz w:val="20"/>
                <w:szCs w:val="20"/>
              </w:rPr>
              <w:t xml:space="preserve">uidance to this control, an indication of each subprocessor’s name, legal form and location </w:t>
            </w:r>
            <w:r w:rsidR="00D25F2B">
              <w:rPr>
                <w:i/>
                <w:sz w:val="20"/>
                <w:szCs w:val="20"/>
              </w:rPr>
              <w:t>may be reasonable</w:t>
            </w:r>
            <w:r w:rsidRPr="000773C0">
              <w:rPr>
                <w:i/>
                <w:sz w:val="20"/>
                <w:szCs w:val="20"/>
              </w:rPr>
              <w:t xml:space="preserve">, as it allows Customers to determine </w:t>
            </w:r>
            <w:r w:rsidR="00F64F19" w:rsidRPr="000773C0">
              <w:rPr>
                <w:i/>
                <w:sz w:val="20"/>
                <w:szCs w:val="20"/>
              </w:rPr>
              <w:t>any applicable jurisdictions.</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47B8102A" w14:textId="77777777" w:rsidR="00052177" w:rsidRPr="002168A7" w:rsidRDefault="00052177" w:rsidP="00BD78B3">
            <w:pPr>
              <w:widowControl w:val="0"/>
              <w:spacing w:before="0" w:line="276" w:lineRule="auto"/>
              <w:rPr>
                <w:sz w:val="20"/>
                <w:szCs w:val="20"/>
              </w:rPr>
            </w:pPr>
          </w:p>
        </w:tc>
      </w:tr>
      <w:tr w:rsidR="00052177" w:rsidRPr="002168A7" w14:paraId="387AE8BB"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AB53ED0" w14:textId="77777777" w:rsidR="00052177" w:rsidRPr="002168A7" w:rsidRDefault="00052177" w:rsidP="00596BBA">
            <w:pPr>
              <w:widowControl w:val="0"/>
              <w:spacing w:before="0" w:line="276" w:lineRule="auto"/>
              <w:rPr>
                <w:sz w:val="20"/>
                <w:szCs w:val="20"/>
              </w:rPr>
            </w:pPr>
            <w:r w:rsidRPr="002168A7">
              <w:rPr>
                <w:sz w:val="20"/>
                <w:szCs w:val="20"/>
              </w:rPr>
              <w:t xml:space="preserve">[5.3.F] </w:t>
            </w:r>
            <w:r w:rsidR="00620BF5" w:rsidRPr="002168A7">
              <w:rPr>
                <w:sz w:val="20"/>
                <w:szCs w:val="20"/>
              </w:rPr>
              <w:t>CSP shall put in place a mechanism</w:t>
            </w:r>
            <w:r w:rsidR="00596BBA" w:rsidRPr="002168A7">
              <w:rPr>
                <w:sz w:val="20"/>
                <w:szCs w:val="20"/>
              </w:rPr>
              <w:t xml:space="preserve"> </w:t>
            </w:r>
            <w:r w:rsidR="00620BF5" w:rsidRPr="002168A7">
              <w:rPr>
                <w:sz w:val="20"/>
                <w:szCs w:val="20"/>
              </w:rPr>
              <w:t>whereby the Customer shall be notified of</w:t>
            </w:r>
            <w:r w:rsidR="00596BBA" w:rsidRPr="002168A7">
              <w:rPr>
                <w:sz w:val="20"/>
                <w:szCs w:val="20"/>
              </w:rPr>
              <w:t xml:space="preserve"> </w:t>
            </w:r>
            <w:r w:rsidR="00620BF5" w:rsidRPr="002168A7">
              <w:rPr>
                <w:sz w:val="20"/>
                <w:szCs w:val="20"/>
              </w:rPr>
              <w:t>any changes concerning an addition or a replacement of a subprocessor engaged by</w:t>
            </w:r>
            <w:r w:rsidR="00596BBA" w:rsidRPr="002168A7">
              <w:rPr>
                <w:sz w:val="20"/>
                <w:szCs w:val="20"/>
              </w:rPr>
              <w:t xml:space="preserve"> </w:t>
            </w:r>
            <w:r w:rsidR="00620BF5" w:rsidRPr="002168A7">
              <w:rPr>
                <w:sz w:val="20"/>
                <w:szCs w:val="20"/>
              </w:rPr>
              <w:t>the CSP based on a general authorization by</w:t>
            </w:r>
            <w:r w:rsidR="00596BBA" w:rsidRPr="002168A7">
              <w:rPr>
                <w:sz w:val="20"/>
                <w:szCs w:val="20"/>
              </w:rPr>
              <w:t xml:space="preserve"> </w:t>
            </w:r>
            <w:r w:rsidR="00620BF5" w:rsidRPr="002168A7">
              <w:rPr>
                <w:sz w:val="20"/>
                <w:szCs w:val="20"/>
              </w:rPr>
              <w:t>the Customer.</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637AB9F"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60BFC87A" w14:textId="77777777" w:rsidR="00052177" w:rsidRPr="002168A7" w:rsidRDefault="00052177" w:rsidP="00BD78B3">
            <w:pPr>
              <w:widowControl w:val="0"/>
              <w:spacing w:before="0" w:line="276" w:lineRule="auto"/>
              <w:rPr>
                <w:sz w:val="20"/>
                <w:szCs w:val="20"/>
              </w:rPr>
            </w:pPr>
          </w:p>
        </w:tc>
      </w:tr>
      <w:tr w:rsidR="00620BF5" w:rsidRPr="002168A7" w14:paraId="50715544"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E3F23CD" w14:textId="77777777" w:rsidR="00620BF5" w:rsidRPr="002168A7" w:rsidRDefault="00620BF5" w:rsidP="00620BF5">
            <w:pPr>
              <w:widowControl w:val="0"/>
              <w:spacing w:before="0" w:line="276" w:lineRule="auto"/>
              <w:rPr>
                <w:sz w:val="20"/>
                <w:szCs w:val="20"/>
              </w:rPr>
            </w:pPr>
            <w:r w:rsidRPr="002168A7">
              <w:rPr>
                <w:sz w:val="20"/>
                <w:szCs w:val="20"/>
              </w:rPr>
              <w:t>[5.3.G] Notwithstanding the applicability of</w:t>
            </w:r>
            <w:r w:rsidR="00596BBA" w:rsidRPr="002168A7">
              <w:rPr>
                <w:sz w:val="20"/>
                <w:szCs w:val="20"/>
              </w:rPr>
              <w:t xml:space="preserve"> </w:t>
            </w:r>
            <w:r w:rsidRPr="002168A7">
              <w:rPr>
                <w:sz w:val="20"/>
                <w:szCs w:val="20"/>
              </w:rPr>
              <w:t>[5.3.F], CSP shall put in place a mechanism</w:t>
            </w:r>
            <w:r w:rsidR="00596BBA" w:rsidRPr="002168A7">
              <w:rPr>
                <w:sz w:val="20"/>
                <w:szCs w:val="20"/>
              </w:rPr>
              <w:t xml:space="preserve"> </w:t>
            </w:r>
            <w:r w:rsidRPr="002168A7">
              <w:rPr>
                <w:sz w:val="20"/>
                <w:szCs w:val="20"/>
              </w:rPr>
              <w:t>whereby the Customer shall be notified of</w:t>
            </w:r>
            <w:r w:rsidR="00596BBA" w:rsidRPr="002168A7">
              <w:rPr>
                <w:sz w:val="20"/>
                <w:szCs w:val="20"/>
              </w:rPr>
              <w:t xml:space="preserve"> </w:t>
            </w:r>
            <w:r w:rsidRPr="002168A7">
              <w:rPr>
                <w:sz w:val="20"/>
                <w:szCs w:val="20"/>
              </w:rPr>
              <w:t>any changes concerning applicable jurisdictions to a subprocessor engaged by the CSP where the CSP agreed upon processing Customer Personal Data in the scope of certain</w:t>
            </w:r>
            <w:r w:rsidR="00596BBA" w:rsidRPr="002168A7">
              <w:rPr>
                <w:sz w:val="20"/>
                <w:szCs w:val="20"/>
              </w:rPr>
              <w:t xml:space="preserve"> </w:t>
            </w:r>
            <w:r w:rsidRPr="002168A7">
              <w:rPr>
                <w:sz w:val="20"/>
                <w:szCs w:val="20"/>
              </w:rPr>
              <w:t>jurisdictions only and has been granted prior</w:t>
            </w:r>
          </w:p>
          <w:p w14:paraId="374D4F75" w14:textId="77777777" w:rsidR="00620BF5" w:rsidRPr="002168A7" w:rsidRDefault="00620BF5" w:rsidP="00620BF5">
            <w:pPr>
              <w:widowControl w:val="0"/>
              <w:spacing w:before="0" w:line="276" w:lineRule="auto"/>
              <w:rPr>
                <w:sz w:val="20"/>
                <w:szCs w:val="20"/>
              </w:rPr>
            </w:pPr>
            <w:r w:rsidRPr="002168A7">
              <w:rPr>
                <w:sz w:val="20"/>
                <w:szCs w:val="20"/>
              </w:rPr>
              <w:t>general authorization by the Customer to do</w:t>
            </w:r>
          </w:p>
          <w:p w14:paraId="2BEE0922" w14:textId="77777777" w:rsidR="00620BF5" w:rsidRPr="002168A7" w:rsidRDefault="00620BF5" w:rsidP="00620BF5">
            <w:pPr>
              <w:widowControl w:val="0"/>
              <w:spacing w:before="0" w:line="276" w:lineRule="auto"/>
              <w:rPr>
                <w:sz w:val="20"/>
                <w:szCs w:val="20"/>
              </w:rPr>
            </w:pPr>
            <w:r w:rsidRPr="002168A7">
              <w:rPr>
                <w:sz w:val="20"/>
                <w:szCs w:val="20"/>
              </w:rPr>
              <w:t>so.</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5E117B8" w14:textId="68ED6127" w:rsidR="00E16042" w:rsidRPr="000773C0" w:rsidRDefault="00F64F19" w:rsidP="00CB6FB9">
            <w:pPr>
              <w:widowControl w:val="0"/>
              <w:spacing w:before="0" w:line="276" w:lineRule="auto"/>
              <w:rPr>
                <w:i/>
                <w:sz w:val="20"/>
                <w:szCs w:val="20"/>
              </w:rPr>
            </w:pPr>
            <w:r w:rsidRPr="000773C0">
              <w:rPr>
                <w:i/>
                <w:sz w:val="20"/>
                <w:szCs w:val="20"/>
              </w:rPr>
              <w:t xml:space="preserve">Please note: In this Control </w:t>
            </w:r>
            <w:r w:rsidR="00ED10DA" w:rsidRPr="000773C0">
              <w:rPr>
                <w:i/>
                <w:sz w:val="20"/>
                <w:szCs w:val="20"/>
              </w:rPr>
              <w:t xml:space="preserve">"applicable </w:t>
            </w:r>
            <w:r w:rsidRPr="000773C0">
              <w:rPr>
                <w:i/>
                <w:sz w:val="20"/>
                <w:szCs w:val="20"/>
              </w:rPr>
              <w:t>jurisdiction</w:t>
            </w:r>
            <w:r w:rsidR="00ED10DA" w:rsidRPr="000773C0">
              <w:rPr>
                <w:i/>
                <w:sz w:val="20"/>
                <w:szCs w:val="20"/>
              </w:rPr>
              <w:t>”</w:t>
            </w:r>
            <w:r w:rsidRPr="000773C0">
              <w:rPr>
                <w:i/>
                <w:sz w:val="20"/>
                <w:szCs w:val="20"/>
              </w:rPr>
              <w:t xml:space="preserve"> must </w:t>
            </w:r>
            <w:r w:rsidR="00D25F2B">
              <w:rPr>
                <w:i/>
                <w:sz w:val="20"/>
                <w:szCs w:val="20"/>
              </w:rPr>
              <w:t>be</w:t>
            </w:r>
            <w:r w:rsidR="0013405E">
              <w:rPr>
                <w:i/>
                <w:sz w:val="20"/>
                <w:szCs w:val="20"/>
              </w:rPr>
              <w:t xml:space="preserve"> </w:t>
            </w:r>
            <w:r w:rsidRPr="000773C0">
              <w:rPr>
                <w:i/>
                <w:sz w:val="20"/>
                <w:szCs w:val="20"/>
              </w:rPr>
              <w:t>understood broadly. First, given the Guidance</w:t>
            </w:r>
            <w:r w:rsidR="00ED10DA" w:rsidRPr="000773C0">
              <w:rPr>
                <w:i/>
                <w:sz w:val="20"/>
                <w:szCs w:val="20"/>
              </w:rPr>
              <w:t xml:space="preserve">, this Control only applies if a limited set of </w:t>
            </w:r>
            <w:r w:rsidR="00D157FA" w:rsidRPr="000773C0">
              <w:rPr>
                <w:i/>
                <w:sz w:val="20"/>
                <w:szCs w:val="20"/>
              </w:rPr>
              <w:t xml:space="preserve">applicable </w:t>
            </w:r>
            <w:r w:rsidR="00ED10DA" w:rsidRPr="000773C0">
              <w:rPr>
                <w:i/>
                <w:sz w:val="20"/>
                <w:szCs w:val="20"/>
              </w:rPr>
              <w:t xml:space="preserve">jurisdictions is guaranteed. Second, the term applicability is understood </w:t>
            </w:r>
            <w:r w:rsidR="00D157FA" w:rsidRPr="000773C0">
              <w:rPr>
                <w:i/>
                <w:sz w:val="20"/>
                <w:szCs w:val="20"/>
              </w:rPr>
              <w:t>in the sense of any aspects that may influence the applicability. E.g., if a subprocessor</w:t>
            </w:r>
            <w:r w:rsidR="006423DB">
              <w:rPr>
                <w:i/>
                <w:sz w:val="20"/>
                <w:szCs w:val="20"/>
              </w:rPr>
              <w:t>’</w:t>
            </w:r>
            <w:r w:rsidR="00D157FA" w:rsidRPr="000773C0">
              <w:rPr>
                <w:i/>
                <w:sz w:val="20"/>
                <w:szCs w:val="20"/>
              </w:rPr>
              <w:t xml:space="preserve">s (main) shareholders will change, this might affect the applicability of jurisdictions to </w:t>
            </w:r>
            <w:r w:rsidR="006423DB">
              <w:rPr>
                <w:i/>
                <w:sz w:val="20"/>
                <w:szCs w:val="20"/>
              </w:rPr>
              <w:t xml:space="preserve">such </w:t>
            </w:r>
            <w:r w:rsidR="00D157FA" w:rsidRPr="000773C0">
              <w:rPr>
                <w:i/>
                <w:sz w:val="20"/>
                <w:szCs w:val="20"/>
              </w:rPr>
              <w:t xml:space="preserve">subprocessor. Consequently, given a guaranteed limitation of applicable jurisdictions, this Control would require a notification in such scenarios. </w:t>
            </w:r>
            <w:r w:rsidR="0041497E" w:rsidRPr="000773C0">
              <w:rPr>
                <w:i/>
                <w:sz w:val="20"/>
                <w:szCs w:val="20"/>
              </w:rPr>
              <w:t>In other words: this Control does not necessarily require a change of location of subprocessors</w:t>
            </w:r>
            <w:r w:rsidR="006423DB">
              <w:rPr>
                <w:i/>
                <w:sz w:val="20"/>
                <w:szCs w:val="20"/>
              </w:rPr>
              <w:t>’</w:t>
            </w:r>
            <w:r w:rsidR="0041497E" w:rsidRPr="000773C0">
              <w:rPr>
                <w:i/>
                <w:sz w:val="20"/>
                <w:szCs w:val="20"/>
              </w:rPr>
              <w:t xml:space="preserve"> headquarters or </w:t>
            </w:r>
            <w:r w:rsidR="00F07928" w:rsidRPr="000773C0">
              <w:rPr>
                <w:i/>
                <w:sz w:val="20"/>
                <w:szCs w:val="20"/>
              </w:rPr>
              <w:t xml:space="preserve">places of </w:t>
            </w:r>
            <w:r w:rsidR="0041497E" w:rsidRPr="000773C0">
              <w:rPr>
                <w:i/>
                <w:sz w:val="20"/>
                <w:szCs w:val="20"/>
              </w:rPr>
              <w:t>processing</w:t>
            </w:r>
            <w:r w:rsidR="00F07928" w:rsidRPr="000773C0">
              <w:rPr>
                <w:i/>
                <w:sz w:val="20"/>
                <w:szCs w:val="20"/>
              </w:rPr>
              <w:t>.</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0757DACB" w14:textId="77777777" w:rsidR="00620BF5" w:rsidRPr="002168A7" w:rsidRDefault="00620BF5" w:rsidP="00BD78B3">
            <w:pPr>
              <w:widowControl w:val="0"/>
              <w:spacing w:before="0" w:line="276" w:lineRule="auto"/>
              <w:rPr>
                <w:sz w:val="20"/>
                <w:szCs w:val="20"/>
              </w:rPr>
            </w:pPr>
          </w:p>
        </w:tc>
      </w:tr>
      <w:tr w:rsidR="0012579A" w:rsidRPr="002168A7" w14:paraId="6612FB28"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6E10266" w14:textId="77777777" w:rsidR="0012579A" w:rsidRPr="002168A7" w:rsidRDefault="0012579A" w:rsidP="00596BBA">
            <w:pPr>
              <w:widowControl w:val="0"/>
              <w:pBdr>
                <w:top w:val="nil"/>
                <w:left w:val="nil"/>
                <w:bottom w:val="nil"/>
                <w:right w:val="nil"/>
                <w:between w:val="nil"/>
              </w:pBdr>
              <w:spacing w:before="0" w:line="276" w:lineRule="auto"/>
              <w:rPr>
                <w:sz w:val="20"/>
                <w:szCs w:val="20"/>
              </w:rPr>
            </w:pPr>
            <w:r w:rsidRPr="002168A7">
              <w:rPr>
                <w:sz w:val="20"/>
                <w:szCs w:val="20"/>
              </w:rPr>
              <w:lastRenderedPageBreak/>
              <w:t>[5.4.A] CSP shall utilize the appropriate</w:t>
            </w:r>
            <w:r w:rsidR="00596BBA" w:rsidRPr="002168A7">
              <w:rPr>
                <w:sz w:val="20"/>
                <w:szCs w:val="20"/>
              </w:rPr>
              <w:t xml:space="preserve"> </w:t>
            </w:r>
            <w:r w:rsidRPr="002168A7">
              <w:rPr>
                <w:sz w:val="20"/>
                <w:szCs w:val="20"/>
              </w:rPr>
              <w:t>mechanisms permitted by Chapter V GDPR</w:t>
            </w:r>
            <w:r w:rsidR="00596BBA" w:rsidRPr="002168A7">
              <w:rPr>
                <w:sz w:val="20"/>
                <w:szCs w:val="20"/>
              </w:rPr>
              <w:t xml:space="preserve"> </w:t>
            </w:r>
            <w:r w:rsidRPr="002168A7">
              <w:rPr>
                <w:sz w:val="20"/>
                <w:szCs w:val="20"/>
              </w:rPr>
              <w:t>and/or any special provisions of such mechanisms when transferring Customer Personal Data. Protective measures as provided by such mechanisms must be in place</w:t>
            </w:r>
            <w:r w:rsidR="00596BBA" w:rsidRPr="002168A7">
              <w:rPr>
                <w:sz w:val="20"/>
                <w:szCs w:val="20"/>
              </w:rPr>
              <w:t xml:space="preserve"> </w:t>
            </w:r>
            <w:r w:rsidRPr="002168A7">
              <w:rPr>
                <w:sz w:val="20"/>
                <w:szCs w:val="20"/>
              </w:rPr>
              <w:t>to ensure the security of data transfer.</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125BDBA" w14:textId="77777777" w:rsidR="0012579A" w:rsidRPr="002168A7" w:rsidRDefault="0012579A" w:rsidP="00CB6FB9">
            <w:pPr>
              <w:widowControl w:val="0"/>
              <w:spacing w:before="0" w:line="276" w:lineRule="auto"/>
              <w:rPr>
                <w:i/>
                <w:iCs/>
                <w:sz w:val="20"/>
                <w:szCs w:val="20"/>
              </w:rPr>
            </w:pPr>
            <w:r w:rsidRPr="002168A7">
              <w:rPr>
                <w:i/>
                <w:iCs/>
                <w:sz w:val="20"/>
                <w:szCs w:val="20"/>
              </w:rPr>
              <w:t>Controls in this section cover two dimensions: a CSP a potential receiver outside the EEA and a CSP transferring personal data to sub-processors – where applicable – who may process data outside the EEA. Keep this in mind when responding, please.</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FEC44AA" w14:textId="77777777" w:rsidR="0012579A" w:rsidRPr="002168A7" w:rsidRDefault="0012579A" w:rsidP="00BD78B3">
            <w:pPr>
              <w:widowControl w:val="0"/>
              <w:spacing w:before="0" w:line="276" w:lineRule="auto"/>
              <w:rPr>
                <w:sz w:val="20"/>
                <w:szCs w:val="20"/>
              </w:rPr>
            </w:pPr>
          </w:p>
        </w:tc>
      </w:tr>
      <w:tr w:rsidR="00052177" w:rsidRPr="002168A7" w14:paraId="694075DB"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13A1FBA" w14:textId="77777777" w:rsidR="00052177" w:rsidRPr="002168A7" w:rsidRDefault="00052177" w:rsidP="00596BBA">
            <w:pPr>
              <w:widowControl w:val="0"/>
              <w:pBdr>
                <w:top w:val="nil"/>
                <w:left w:val="nil"/>
                <w:bottom w:val="nil"/>
                <w:right w:val="nil"/>
                <w:between w:val="nil"/>
              </w:pBdr>
              <w:spacing w:before="0" w:line="276" w:lineRule="auto"/>
              <w:rPr>
                <w:sz w:val="20"/>
                <w:szCs w:val="20"/>
              </w:rPr>
            </w:pPr>
            <w:r w:rsidRPr="002168A7">
              <w:rPr>
                <w:sz w:val="20"/>
                <w:szCs w:val="20"/>
              </w:rPr>
              <w:t xml:space="preserve">[5.4.B] </w:t>
            </w:r>
            <w:r w:rsidR="001F634C" w:rsidRPr="002168A7">
              <w:rPr>
                <w:sz w:val="20"/>
                <w:szCs w:val="20"/>
              </w:rPr>
              <w:t>CSP shall only transfer Customer Personal Data to a third country outside the EEA</w:t>
            </w:r>
            <w:r w:rsidR="00596BBA" w:rsidRPr="002168A7">
              <w:rPr>
                <w:sz w:val="20"/>
                <w:szCs w:val="20"/>
              </w:rPr>
              <w:t xml:space="preserve"> </w:t>
            </w:r>
            <w:r w:rsidR="001F634C" w:rsidRPr="002168A7">
              <w:rPr>
                <w:sz w:val="20"/>
                <w:szCs w:val="20"/>
              </w:rPr>
              <w:t>if and so far, as agreed upon in the Cloud</w:t>
            </w:r>
            <w:r w:rsidR="00596BBA" w:rsidRPr="002168A7">
              <w:rPr>
                <w:sz w:val="20"/>
                <w:szCs w:val="20"/>
              </w:rPr>
              <w:t xml:space="preserve"> </w:t>
            </w:r>
            <w:r w:rsidR="001F634C" w:rsidRPr="002168A7">
              <w:rPr>
                <w:sz w:val="20"/>
                <w:szCs w:val="20"/>
              </w:rPr>
              <w:t>Service Agreement.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DDFCF27"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7E1AE7ED" w14:textId="77777777" w:rsidR="00052177" w:rsidRPr="002168A7" w:rsidRDefault="00052177" w:rsidP="00BD78B3">
            <w:pPr>
              <w:widowControl w:val="0"/>
              <w:spacing w:before="0" w:line="276" w:lineRule="auto"/>
              <w:rPr>
                <w:sz w:val="20"/>
                <w:szCs w:val="20"/>
              </w:rPr>
            </w:pPr>
          </w:p>
        </w:tc>
      </w:tr>
      <w:tr w:rsidR="00052177" w:rsidRPr="002168A7" w14:paraId="4BC33CA7"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8F63370" w14:textId="77777777" w:rsidR="00052177" w:rsidRPr="002168A7" w:rsidRDefault="00052177" w:rsidP="00596BBA">
            <w:pPr>
              <w:widowControl w:val="0"/>
              <w:pBdr>
                <w:top w:val="nil"/>
                <w:left w:val="nil"/>
                <w:bottom w:val="nil"/>
                <w:right w:val="nil"/>
                <w:between w:val="nil"/>
              </w:pBdr>
              <w:spacing w:before="0" w:line="276" w:lineRule="auto"/>
              <w:rPr>
                <w:sz w:val="20"/>
                <w:szCs w:val="20"/>
              </w:rPr>
            </w:pPr>
            <w:r w:rsidRPr="002168A7">
              <w:rPr>
                <w:sz w:val="20"/>
                <w:szCs w:val="20"/>
              </w:rPr>
              <w:t xml:space="preserve">[5.4.C] </w:t>
            </w:r>
            <w:r w:rsidR="001F634C" w:rsidRPr="002168A7">
              <w:rPr>
                <w:sz w:val="20"/>
                <w:szCs w:val="20"/>
              </w:rPr>
              <w:t>CSP shall ensure that transfers of</w:t>
            </w:r>
            <w:r w:rsidR="00596BBA" w:rsidRPr="002168A7">
              <w:rPr>
                <w:sz w:val="20"/>
                <w:szCs w:val="20"/>
              </w:rPr>
              <w:t xml:space="preserve"> </w:t>
            </w:r>
            <w:r w:rsidR="001F634C" w:rsidRPr="002168A7">
              <w:rPr>
                <w:sz w:val="20"/>
                <w:szCs w:val="20"/>
              </w:rPr>
              <w:t>Customer Personal Data to a third country</w:t>
            </w:r>
            <w:r w:rsidR="00596BBA" w:rsidRPr="002168A7">
              <w:rPr>
                <w:sz w:val="20"/>
                <w:szCs w:val="20"/>
              </w:rPr>
              <w:t xml:space="preserve"> </w:t>
            </w:r>
            <w:r w:rsidR="001F634C" w:rsidRPr="002168A7">
              <w:rPr>
                <w:sz w:val="20"/>
                <w:szCs w:val="20"/>
              </w:rPr>
              <w:t>outside the EEA by the CSP on behalf of the</w:t>
            </w:r>
            <w:r w:rsidR="00596BBA" w:rsidRPr="002168A7">
              <w:rPr>
                <w:sz w:val="20"/>
                <w:szCs w:val="20"/>
              </w:rPr>
              <w:t xml:space="preserve"> </w:t>
            </w:r>
            <w:r w:rsidR="001F634C" w:rsidRPr="002168A7">
              <w:rPr>
                <w:sz w:val="20"/>
                <w:szCs w:val="20"/>
              </w:rPr>
              <w:t>Customer, and as agreed with the Customer,</w:t>
            </w:r>
            <w:r w:rsidR="00596BBA" w:rsidRPr="002168A7">
              <w:rPr>
                <w:sz w:val="20"/>
                <w:szCs w:val="20"/>
              </w:rPr>
              <w:t xml:space="preserve"> </w:t>
            </w:r>
            <w:r w:rsidR="001F634C" w:rsidRPr="002168A7">
              <w:rPr>
                <w:sz w:val="20"/>
                <w:szCs w:val="20"/>
              </w:rPr>
              <w:t>meet the requirements of GDPR, Chapter V.</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8204A92"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19D998AF" w14:textId="77777777" w:rsidR="00052177" w:rsidRPr="002168A7" w:rsidRDefault="00052177" w:rsidP="00BD78B3">
            <w:pPr>
              <w:widowControl w:val="0"/>
              <w:spacing w:before="0" w:line="276" w:lineRule="auto"/>
              <w:rPr>
                <w:sz w:val="20"/>
                <w:szCs w:val="20"/>
              </w:rPr>
            </w:pPr>
          </w:p>
        </w:tc>
      </w:tr>
      <w:tr w:rsidR="00052177" w:rsidRPr="002168A7" w14:paraId="0696CAA0"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BFAACA9"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[5.4.D] CSP shall continue to assess and monitor whether a country that is the destination of a data transfer under the Cloud Service Agreement is subject to an adequacy decision of the Commission.</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7ABE88A3"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7A8CCCB9"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33C8F37D"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1E80183" w14:textId="77777777" w:rsidR="00052177" w:rsidRPr="002168A7" w:rsidRDefault="00052177" w:rsidP="00596BBA">
            <w:pPr>
              <w:widowControl w:val="0"/>
              <w:pBdr>
                <w:top w:val="nil"/>
                <w:left w:val="nil"/>
                <w:bottom w:val="nil"/>
                <w:right w:val="nil"/>
                <w:between w:val="nil"/>
              </w:pBdr>
              <w:spacing w:before="0" w:line="276" w:lineRule="auto"/>
              <w:rPr>
                <w:sz w:val="20"/>
                <w:szCs w:val="20"/>
              </w:rPr>
            </w:pPr>
            <w:r w:rsidRPr="002168A7">
              <w:rPr>
                <w:sz w:val="20"/>
                <w:szCs w:val="20"/>
              </w:rPr>
              <w:lastRenderedPageBreak/>
              <w:t xml:space="preserve">[5.4.E] </w:t>
            </w:r>
            <w:r w:rsidR="001F634C" w:rsidRPr="002168A7">
              <w:rPr>
                <w:sz w:val="20"/>
                <w:szCs w:val="20"/>
              </w:rPr>
              <w:t>For data transfers with a destination</w:t>
            </w:r>
            <w:r w:rsidR="00596BBA" w:rsidRPr="002168A7">
              <w:rPr>
                <w:sz w:val="20"/>
                <w:szCs w:val="20"/>
              </w:rPr>
              <w:t xml:space="preserve"> </w:t>
            </w:r>
            <w:r w:rsidR="001F634C" w:rsidRPr="002168A7">
              <w:rPr>
                <w:sz w:val="20"/>
                <w:szCs w:val="20"/>
              </w:rPr>
              <w:t>that is outside the EEA the CSP shall document the specific safeguards under Chapter V GDPR a transfer is based upon and</w:t>
            </w:r>
            <w:r w:rsidR="00596BBA" w:rsidRPr="002168A7">
              <w:rPr>
                <w:sz w:val="20"/>
                <w:szCs w:val="20"/>
              </w:rPr>
              <w:t xml:space="preserve"> </w:t>
            </w:r>
            <w:r w:rsidR="001F634C" w:rsidRPr="002168A7">
              <w:rPr>
                <w:sz w:val="20"/>
                <w:szCs w:val="20"/>
              </w:rPr>
              <w:t>shall establish documented procedures to</w:t>
            </w:r>
            <w:r w:rsidR="00596BBA" w:rsidRPr="002168A7">
              <w:rPr>
                <w:sz w:val="20"/>
                <w:szCs w:val="20"/>
              </w:rPr>
              <w:t xml:space="preserve"> </w:t>
            </w:r>
            <w:r w:rsidR="001F634C" w:rsidRPr="002168A7">
              <w:rPr>
                <w:sz w:val="20"/>
                <w:szCs w:val="20"/>
              </w:rPr>
              <w:t>safeguard that no transfer of Customer Personal Data takes place without appropriate</w:t>
            </w:r>
            <w:r w:rsidR="00596BBA" w:rsidRPr="002168A7">
              <w:rPr>
                <w:sz w:val="20"/>
                <w:szCs w:val="20"/>
              </w:rPr>
              <w:t xml:space="preserve"> </w:t>
            </w:r>
            <w:r w:rsidR="001F634C" w:rsidRPr="002168A7">
              <w:rPr>
                <w:sz w:val="20"/>
                <w:szCs w:val="20"/>
              </w:rPr>
              <w:t>safeguards in place.</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1C8EF0EF" w14:textId="5341D0D3" w:rsidR="00052177" w:rsidRPr="000773C0" w:rsidRDefault="00C12C76" w:rsidP="00CB6FB9">
            <w:pPr>
              <w:widowControl w:val="0"/>
              <w:pBdr>
                <w:top w:val="nil"/>
                <w:left w:val="nil"/>
                <w:bottom w:val="nil"/>
                <w:right w:val="nil"/>
                <w:between w:val="nil"/>
              </w:pBdr>
              <w:spacing w:before="0" w:line="276" w:lineRule="auto"/>
              <w:rPr>
                <w:i/>
                <w:sz w:val="20"/>
                <w:szCs w:val="20"/>
              </w:rPr>
            </w:pPr>
            <w:r w:rsidRPr="000773C0">
              <w:rPr>
                <w:i/>
                <w:sz w:val="20"/>
                <w:szCs w:val="20"/>
              </w:rPr>
              <w:t xml:space="preserve">Please note: </w:t>
            </w:r>
            <w:r>
              <w:rPr>
                <w:i/>
                <w:sz w:val="20"/>
                <w:szCs w:val="20"/>
              </w:rPr>
              <w:t xml:space="preserve">this </w:t>
            </w:r>
            <w:r w:rsidR="00AD5442">
              <w:rPr>
                <w:i/>
                <w:sz w:val="20"/>
                <w:szCs w:val="20"/>
              </w:rPr>
              <w:t xml:space="preserve">Control </w:t>
            </w:r>
            <w:r>
              <w:rPr>
                <w:i/>
                <w:sz w:val="20"/>
                <w:szCs w:val="20"/>
              </w:rPr>
              <w:t>require</w:t>
            </w:r>
            <w:r w:rsidR="00BA4FBD">
              <w:rPr>
                <w:i/>
                <w:sz w:val="20"/>
                <w:szCs w:val="20"/>
              </w:rPr>
              <w:t>s</w:t>
            </w:r>
            <w:r>
              <w:rPr>
                <w:i/>
                <w:sz w:val="20"/>
                <w:szCs w:val="20"/>
              </w:rPr>
              <w:t xml:space="preserve"> a </w:t>
            </w:r>
            <w:r w:rsidR="00B06BF2">
              <w:rPr>
                <w:i/>
                <w:sz w:val="20"/>
                <w:szCs w:val="20"/>
              </w:rPr>
              <w:t xml:space="preserve">transparent </w:t>
            </w:r>
            <w:r w:rsidR="00DE4AE1">
              <w:rPr>
                <w:i/>
                <w:sz w:val="20"/>
                <w:szCs w:val="20"/>
              </w:rPr>
              <w:t>documentation, such as a matrix, allowing the CSP to determine any affected transfers</w:t>
            </w:r>
            <w:r w:rsidR="00787CC4">
              <w:rPr>
                <w:i/>
                <w:sz w:val="20"/>
                <w:szCs w:val="20"/>
              </w:rPr>
              <w:t>, where the safeguarding mechanism will be voided or requires modification, e.g., adjusted supplementary measures. Where CSP applies the identical safeguards to any transfer,</w:t>
            </w:r>
            <w:r w:rsidR="00942BAD">
              <w:rPr>
                <w:i/>
                <w:sz w:val="20"/>
                <w:szCs w:val="20"/>
              </w:rPr>
              <w:t xml:space="preserve"> the identification of such fact </w:t>
            </w:r>
            <w:r w:rsidR="00BA4FBD">
              <w:rPr>
                <w:i/>
                <w:sz w:val="20"/>
                <w:szCs w:val="20"/>
              </w:rPr>
              <w:t>may be reasonable</w:t>
            </w:r>
            <w:r w:rsidR="00942BAD">
              <w:rPr>
                <w:i/>
                <w:sz w:val="20"/>
                <w:szCs w:val="20"/>
              </w:rPr>
              <w:t>. Where CSP applies other generic rules, which allow the identification of applicable safeguards, e.g., per subprocessor, per country, this</w:t>
            </w:r>
            <w:r w:rsidR="00102720">
              <w:rPr>
                <w:i/>
                <w:sz w:val="20"/>
                <w:szCs w:val="20"/>
              </w:rPr>
              <w:t xml:space="preserve"> might also be considerable</w:t>
            </w:r>
            <w:r w:rsidR="00942BAD">
              <w:rPr>
                <w:i/>
                <w:sz w:val="20"/>
                <w:szCs w:val="20"/>
              </w:rPr>
              <w:t xml:space="preserve">. </w:t>
            </w:r>
            <w:r w:rsidR="00BC32B4">
              <w:rPr>
                <w:i/>
                <w:sz w:val="20"/>
                <w:szCs w:val="20"/>
              </w:rPr>
              <w:t xml:space="preserve">In any case: the CSP shall provide information, how CSP ensures to being able to ultimately identify affected transfers in case of need. </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2BDBB58"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1F634C" w:rsidRPr="002168A7" w14:paraId="5646FD92"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F31D80E" w14:textId="77777777" w:rsidR="001F634C" w:rsidRPr="002168A7" w:rsidRDefault="001F634C" w:rsidP="00596BBA">
            <w:pPr>
              <w:widowControl w:val="0"/>
              <w:spacing w:before="0" w:line="276" w:lineRule="auto"/>
              <w:rPr>
                <w:sz w:val="20"/>
                <w:szCs w:val="20"/>
              </w:rPr>
            </w:pPr>
            <w:r w:rsidRPr="002168A7">
              <w:rPr>
                <w:sz w:val="20"/>
                <w:szCs w:val="20"/>
              </w:rPr>
              <w:t>[5.4.F] If the CSP is not established in a</w:t>
            </w:r>
            <w:r w:rsidR="00596BBA" w:rsidRPr="002168A7">
              <w:rPr>
                <w:sz w:val="20"/>
                <w:szCs w:val="20"/>
              </w:rPr>
              <w:t xml:space="preserve"> </w:t>
            </w:r>
            <w:r w:rsidRPr="002168A7">
              <w:rPr>
                <w:sz w:val="20"/>
                <w:szCs w:val="20"/>
              </w:rPr>
              <w:t>Member State of the European Union but in</w:t>
            </w:r>
            <w:r w:rsidR="00596BBA" w:rsidRPr="002168A7">
              <w:rPr>
                <w:sz w:val="20"/>
                <w:szCs w:val="20"/>
              </w:rPr>
              <w:t xml:space="preserve"> </w:t>
            </w:r>
            <w:r w:rsidRPr="002168A7">
              <w:rPr>
                <w:sz w:val="20"/>
                <w:szCs w:val="20"/>
              </w:rPr>
              <w:t>scope of the GDPR by virtue of Article 3.2, it</w:t>
            </w:r>
            <w:r w:rsidR="00596BBA" w:rsidRPr="002168A7">
              <w:rPr>
                <w:sz w:val="20"/>
                <w:szCs w:val="20"/>
              </w:rPr>
              <w:t xml:space="preserve"> </w:t>
            </w:r>
            <w:r w:rsidRPr="002168A7">
              <w:rPr>
                <w:sz w:val="20"/>
                <w:szCs w:val="20"/>
              </w:rPr>
              <w:t>must designate a representative in accordance with Article 27 GDPR.</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763A5C29" w14:textId="4264B5AA" w:rsidR="001F634C" w:rsidRPr="000773C0" w:rsidRDefault="000828D8" w:rsidP="00CB6FB9">
            <w:pPr>
              <w:widowControl w:val="0"/>
              <w:pBdr>
                <w:top w:val="nil"/>
                <w:left w:val="nil"/>
                <w:bottom w:val="nil"/>
                <w:right w:val="nil"/>
                <w:between w:val="nil"/>
              </w:pBdr>
              <w:spacing w:before="0" w:line="276" w:lineRule="auto"/>
              <w:rPr>
                <w:i/>
                <w:sz w:val="20"/>
                <w:szCs w:val="20"/>
              </w:rPr>
            </w:pPr>
            <w:r w:rsidRPr="000773C0">
              <w:rPr>
                <w:i/>
                <w:sz w:val="20"/>
                <w:szCs w:val="20"/>
              </w:rPr>
              <w:t xml:space="preserve">If you consider an establishment in a Member State of the European Union to be applicable, please, indicate explicitly the </w:t>
            </w:r>
            <w:r w:rsidR="00C12C76" w:rsidRPr="000773C0">
              <w:rPr>
                <w:i/>
                <w:sz w:val="20"/>
                <w:szCs w:val="20"/>
              </w:rPr>
              <w:t>establishment and the Member State.</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7EE913F" w14:textId="77777777" w:rsidR="001F634C" w:rsidRPr="002168A7" w:rsidRDefault="001F634C" w:rsidP="00BD78B3">
            <w:pPr>
              <w:widowControl w:val="0"/>
              <w:pBdr>
                <w:top w:val="nil"/>
                <w:left w:val="nil"/>
                <w:bottom w:val="nil"/>
                <w:right w:val="nil"/>
                <w:between w:val="nil"/>
              </w:pBdr>
              <w:spacing w:before="0" w:line="276" w:lineRule="auto"/>
              <w:rPr>
                <w:sz w:val="20"/>
                <w:szCs w:val="20"/>
              </w:rPr>
            </w:pPr>
          </w:p>
        </w:tc>
      </w:tr>
      <w:tr w:rsidR="00052177" w:rsidRPr="002168A7" w14:paraId="6734E233"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C7AA227" w14:textId="77777777" w:rsidR="00052177" w:rsidRPr="002168A7" w:rsidRDefault="00052177" w:rsidP="00BD78B3">
            <w:pPr>
              <w:widowControl w:val="0"/>
              <w:spacing w:before="0" w:line="276" w:lineRule="auto"/>
              <w:rPr>
                <w:sz w:val="20"/>
                <w:szCs w:val="20"/>
              </w:rPr>
            </w:pPr>
            <w:r w:rsidRPr="002168A7">
              <w:rPr>
                <w:sz w:val="20"/>
                <w:szCs w:val="20"/>
              </w:rPr>
              <w:t>[5.5.A] CSP shall provide the Customer, if available, an executive summary of independent third party audits and the certification of the CSPs compliance with its obligations under the Code.</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07ABA363"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5EA7D21F"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6C0FC789"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2D6B0CA" w14:textId="77777777" w:rsidR="00052177" w:rsidRPr="002168A7" w:rsidRDefault="00052177" w:rsidP="00BD78B3">
            <w:pPr>
              <w:widowControl w:val="0"/>
              <w:spacing w:before="0" w:line="276" w:lineRule="auto"/>
              <w:rPr>
                <w:sz w:val="20"/>
                <w:szCs w:val="20"/>
              </w:rPr>
            </w:pPr>
            <w:r w:rsidRPr="002168A7">
              <w:rPr>
                <w:sz w:val="20"/>
                <w:szCs w:val="20"/>
              </w:rPr>
              <w:t>[5.5.B] CSP shall provide the Customer with any certificates, attestations or reports resulting from independent accredited third-party audits of the Cloud Services relating to security and/or personal data protection.</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314935A9"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09C6D08"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3FCC4DF1"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466C7BC" w14:textId="77777777" w:rsidR="00052177" w:rsidRPr="002168A7" w:rsidRDefault="00052177" w:rsidP="00BD78B3">
            <w:pPr>
              <w:widowControl w:val="0"/>
              <w:spacing w:before="0" w:line="276" w:lineRule="auto"/>
              <w:rPr>
                <w:sz w:val="20"/>
                <w:szCs w:val="20"/>
              </w:rPr>
            </w:pPr>
            <w:r w:rsidRPr="002168A7">
              <w:rPr>
                <w:sz w:val="20"/>
                <w:szCs w:val="20"/>
              </w:rPr>
              <w:lastRenderedPageBreak/>
              <w:t>[5.5.C] CSP’s procedures regarding Customer-requested audits shall be defined, documented and transparently communicated to the Customer and, where applicable, the mandated auditor.</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6093F9A"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0BD9DBA7"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3EDFC085"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BD6D9D7"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[5.5.D] CSP shall provide the Customer with the means to make requests for additional evidence of compliance of the Cloud Services to this Code or to the requirements of the GDPR, where this evidence is not provided by other means.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1C6FC4EE" w14:textId="7E5F9D99" w:rsidR="00052177" w:rsidRPr="000773C0" w:rsidRDefault="00BC32B4" w:rsidP="00CB6FB9">
            <w:pPr>
              <w:widowControl w:val="0"/>
              <w:pBdr>
                <w:top w:val="nil"/>
                <w:left w:val="nil"/>
                <w:bottom w:val="nil"/>
                <w:right w:val="nil"/>
                <w:between w:val="nil"/>
              </w:pBdr>
              <w:spacing w:before="0" w:line="276" w:lineRule="auto"/>
              <w:rPr>
                <w:i/>
                <w:sz w:val="20"/>
                <w:szCs w:val="20"/>
              </w:rPr>
            </w:pPr>
            <w:r w:rsidRPr="000773C0">
              <w:rPr>
                <w:i/>
                <w:sz w:val="20"/>
                <w:szCs w:val="20"/>
              </w:rPr>
              <w:t xml:space="preserve">Please note: this Control is not necessarily limited to a Customer Audit Right. It also </w:t>
            </w:r>
            <w:r w:rsidR="00ED18E1" w:rsidRPr="000773C0">
              <w:rPr>
                <w:i/>
                <w:sz w:val="20"/>
                <w:szCs w:val="20"/>
              </w:rPr>
              <w:t xml:space="preserve">affects general assistance. If a CSP provides additional evidence, where necessary, only by means of a Customer Audit Right, </w:t>
            </w:r>
            <w:r w:rsidR="00A831B0" w:rsidRPr="000773C0">
              <w:rPr>
                <w:i/>
                <w:sz w:val="20"/>
                <w:szCs w:val="20"/>
              </w:rPr>
              <w:t>CSP should provide information why this is not considered undue complex for Customers, be it from a procedural or from a cost perspective.</w:t>
            </w:r>
          </w:p>
        </w:tc>
        <w:tc>
          <w:tcPr>
            <w:tcW w:w="4504" w:type="dxa"/>
            <w:tcBorders>
              <w:top w:val="single" w:sz="4" w:space="0" w:color="000000"/>
              <w:left w:val="single" w:sz="4" w:space="0" w:color="000000"/>
              <w:bottom w:val="single" w:sz="4" w:space="0" w:color="000000"/>
              <w:right w:val="single" w:sz="4" w:space="0" w:color="000000"/>
            </w:tcBorders>
          </w:tcPr>
          <w:p w14:paraId="06E29E4E"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A43AA5" w:rsidRPr="002168A7" w14:paraId="6B526FC1"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8E99246" w14:textId="77777777" w:rsidR="00A43AA5" w:rsidRPr="002168A7" w:rsidRDefault="00A43AA5" w:rsidP="00596BBA">
            <w:pPr>
              <w:widowControl w:val="0"/>
              <w:pBdr>
                <w:top w:val="nil"/>
                <w:left w:val="nil"/>
                <w:bottom w:val="nil"/>
                <w:right w:val="nil"/>
                <w:between w:val="nil"/>
              </w:pBdr>
              <w:spacing w:before="0" w:line="276" w:lineRule="auto"/>
              <w:rPr>
                <w:sz w:val="20"/>
                <w:szCs w:val="20"/>
              </w:rPr>
            </w:pPr>
            <w:r w:rsidRPr="002168A7">
              <w:rPr>
                <w:sz w:val="20"/>
                <w:szCs w:val="20"/>
              </w:rPr>
              <w:t>[5.5.E] If and to the extent Customer will</w:t>
            </w:r>
            <w:r w:rsidR="00596BBA" w:rsidRPr="002168A7">
              <w:rPr>
                <w:sz w:val="20"/>
                <w:szCs w:val="20"/>
              </w:rPr>
              <w:t xml:space="preserve"> </w:t>
            </w:r>
            <w:r w:rsidRPr="002168A7">
              <w:rPr>
                <w:sz w:val="20"/>
                <w:szCs w:val="20"/>
              </w:rPr>
              <w:t>have to bear any costs related to the performance of its audit right, such costs must not</w:t>
            </w:r>
            <w:r w:rsidR="00596BBA" w:rsidRPr="002168A7">
              <w:rPr>
                <w:sz w:val="20"/>
                <w:szCs w:val="20"/>
              </w:rPr>
              <w:t xml:space="preserve"> </w:t>
            </w:r>
            <w:r w:rsidRPr="002168A7">
              <w:rPr>
                <w:sz w:val="20"/>
                <w:szCs w:val="20"/>
              </w:rPr>
              <w:t>be prohibitive or excessive.</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39D46BF" w14:textId="6E1E3596" w:rsidR="00A43AA5" w:rsidRPr="000773C0" w:rsidRDefault="00A831B0" w:rsidP="00CB6FB9">
            <w:pPr>
              <w:widowControl w:val="0"/>
              <w:pBdr>
                <w:top w:val="nil"/>
                <w:left w:val="nil"/>
                <w:bottom w:val="nil"/>
                <w:right w:val="nil"/>
                <w:between w:val="nil"/>
              </w:pBdr>
              <w:spacing w:before="0" w:line="276" w:lineRule="auto"/>
              <w:rPr>
                <w:i/>
                <w:sz w:val="20"/>
                <w:szCs w:val="20"/>
              </w:rPr>
            </w:pPr>
            <w:r w:rsidRPr="000773C0">
              <w:rPr>
                <w:i/>
                <w:sz w:val="20"/>
                <w:szCs w:val="20"/>
              </w:rPr>
              <w:t xml:space="preserve">Please note: </w:t>
            </w:r>
            <w:r w:rsidR="000715B6" w:rsidRPr="000773C0">
              <w:rPr>
                <w:i/>
                <w:sz w:val="20"/>
                <w:szCs w:val="20"/>
              </w:rPr>
              <w:t xml:space="preserve">either provide – where applicable – your static price list, or an explanation of how the costs will be determined. </w:t>
            </w:r>
            <w:r w:rsidR="004F4823">
              <w:rPr>
                <w:i/>
                <w:sz w:val="20"/>
                <w:szCs w:val="20"/>
              </w:rPr>
              <w:t xml:space="preserve">It might also be worth noting, if there </w:t>
            </w:r>
            <w:r w:rsidR="00603D2C">
              <w:rPr>
                <w:i/>
                <w:sz w:val="20"/>
                <w:szCs w:val="20"/>
              </w:rPr>
              <w:t xml:space="preserve">are </w:t>
            </w:r>
            <w:r w:rsidR="004F4823">
              <w:rPr>
                <w:i/>
                <w:sz w:val="20"/>
                <w:szCs w:val="20"/>
              </w:rPr>
              <w:t xml:space="preserve">any </w:t>
            </w:r>
            <w:r w:rsidR="00603D2C">
              <w:rPr>
                <w:i/>
                <w:sz w:val="20"/>
                <w:szCs w:val="20"/>
              </w:rPr>
              <w:t xml:space="preserve">specific approaches in regards of pricing, where Customers </w:t>
            </w:r>
            <w:r w:rsidR="00EA3592">
              <w:rPr>
                <w:i/>
                <w:sz w:val="20"/>
                <w:szCs w:val="20"/>
              </w:rPr>
              <w:t xml:space="preserve">conduct such </w:t>
            </w:r>
            <w:r w:rsidR="00F32F3B">
              <w:rPr>
                <w:i/>
                <w:sz w:val="20"/>
                <w:szCs w:val="20"/>
              </w:rPr>
              <w:t xml:space="preserve">Customer </w:t>
            </w:r>
            <w:r w:rsidR="00EA3592">
              <w:rPr>
                <w:i/>
                <w:sz w:val="20"/>
                <w:szCs w:val="20"/>
              </w:rPr>
              <w:t>Audit only in context of a supervisory authority’s request</w:t>
            </w:r>
            <w:r w:rsidR="00F32F3B">
              <w:rPr>
                <w:i/>
                <w:sz w:val="20"/>
                <w:szCs w:val="20"/>
              </w:rPr>
              <w:t xml:space="preserve"> or in case of reasonable </w:t>
            </w:r>
            <w:r w:rsidR="008D0434">
              <w:rPr>
                <w:i/>
                <w:sz w:val="20"/>
                <w:szCs w:val="20"/>
              </w:rPr>
              <w:t>doubts of conformity, such as following a notified data breach or related media reports</w:t>
            </w:r>
            <w:r w:rsidR="00EA3592">
              <w:rPr>
                <w:i/>
                <w:sz w:val="20"/>
                <w:szCs w:val="20"/>
              </w:rPr>
              <w:t>.</w:t>
            </w:r>
          </w:p>
        </w:tc>
        <w:tc>
          <w:tcPr>
            <w:tcW w:w="4504" w:type="dxa"/>
            <w:tcBorders>
              <w:top w:val="single" w:sz="4" w:space="0" w:color="000000"/>
              <w:left w:val="single" w:sz="4" w:space="0" w:color="000000"/>
              <w:bottom w:val="single" w:sz="4" w:space="0" w:color="000000"/>
              <w:right w:val="single" w:sz="4" w:space="0" w:color="000000"/>
            </w:tcBorders>
          </w:tcPr>
          <w:p w14:paraId="63AFD385" w14:textId="77777777" w:rsidR="00A43AA5" w:rsidRPr="002168A7" w:rsidRDefault="00A43AA5" w:rsidP="00BD78B3">
            <w:pPr>
              <w:widowControl w:val="0"/>
              <w:pBdr>
                <w:top w:val="nil"/>
                <w:left w:val="nil"/>
                <w:bottom w:val="nil"/>
                <w:right w:val="nil"/>
                <w:between w:val="nil"/>
              </w:pBdr>
              <w:spacing w:before="0" w:line="276" w:lineRule="auto"/>
              <w:rPr>
                <w:sz w:val="20"/>
                <w:szCs w:val="20"/>
              </w:rPr>
            </w:pPr>
          </w:p>
        </w:tc>
      </w:tr>
      <w:tr w:rsidR="00A43AA5" w:rsidRPr="002168A7" w14:paraId="33EDB517"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496222B" w14:textId="77777777" w:rsidR="00A43AA5" w:rsidRPr="002168A7" w:rsidRDefault="00A43AA5" w:rsidP="00596BBA">
            <w:pPr>
              <w:widowControl w:val="0"/>
              <w:pBdr>
                <w:top w:val="nil"/>
                <w:left w:val="nil"/>
                <w:bottom w:val="nil"/>
                <w:right w:val="nil"/>
                <w:between w:val="nil"/>
              </w:pBdr>
              <w:spacing w:before="0" w:line="276" w:lineRule="auto"/>
              <w:rPr>
                <w:sz w:val="20"/>
                <w:szCs w:val="20"/>
              </w:rPr>
            </w:pPr>
            <w:r w:rsidRPr="002168A7">
              <w:rPr>
                <w:sz w:val="20"/>
                <w:szCs w:val="20"/>
              </w:rPr>
              <w:t>[5.5.F] The CSP shall – if not covered by the</w:t>
            </w:r>
            <w:r w:rsidR="00596BBA" w:rsidRPr="002168A7">
              <w:rPr>
                <w:sz w:val="20"/>
                <w:szCs w:val="20"/>
              </w:rPr>
              <w:t xml:space="preserve"> </w:t>
            </w:r>
            <w:r w:rsidRPr="002168A7">
              <w:rPr>
                <w:sz w:val="20"/>
                <w:szCs w:val="20"/>
              </w:rPr>
              <w:t>Cloud Service Agreement already – have in</w:t>
            </w:r>
            <w:r w:rsidR="00596BBA" w:rsidRPr="002168A7">
              <w:rPr>
                <w:sz w:val="20"/>
                <w:szCs w:val="20"/>
              </w:rPr>
              <w:t xml:space="preserve"> </w:t>
            </w:r>
            <w:r w:rsidRPr="002168A7">
              <w:rPr>
                <w:sz w:val="20"/>
                <w:szCs w:val="20"/>
              </w:rPr>
              <w:t>place either additional Customer Audit Provisions or documented procedures to individually draft such Customer Audit Provisions in case of need.</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1EA9AA8F" w14:textId="51DC6129" w:rsidR="00A43AA5" w:rsidRPr="000773C0" w:rsidRDefault="003B1FD3" w:rsidP="00CB6FB9">
            <w:pPr>
              <w:widowControl w:val="0"/>
              <w:pBdr>
                <w:top w:val="nil"/>
                <w:left w:val="nil"/>
                <w:bottom w:val="nil"/>
                <w:right w:val="nil"/>
                <w:between w:val="nil"/>
              </w:pBdr>
              <w:spacing w:before="0" w:line="276" w:lineRule="auto"/>
              <w:rPr>
                <w:i/>
                <w:sz w:val="20"/>
                <w:szCs w:val="20"/>
              </w:rPr>
            </w:pPr>
            <w:r w:rsidRPr="000773C0">
              <w:rPr>
                <w:i/>
                <w:sz w:val="20"/>
                <w:szCs w:val="20"/>
              </w:rPr>
              <w:t xml:space="preserve">Please note: This Control requires, that Customers can easily access relevant information on the procedural and contractual provisions to conduct a Customer Audit. Such </w:t>
            </w:r>
            <w:r w:rsidR="00E96E95" w:rsidRPr="000773C0">
              <w:rPr>
                <w:i/>
                <w:sz w:val="20"/>
                <w:szCs w:val="20"/>
              </w:rPr>
              <w:t xml:space="preserve">procedures and provisions usually cover elements such as prior notification, </w:t>
            </w:r>
            <w:r w:rsidR="002C71BC" w:rsidRPr="000773C0">
              <w:rPr>
                <w:i/>
                <w:sz w:val="20"/>
                <w:szCs w:val="20"/>
              </w:rPr>
              <w:t xml:space="preserve">means on concluding </w:t>
            </w:r>
            <w:r w:rsidR="00392737" w:rsidRPr="000773C0">
              <w:rPr>
                <w:i/>
                <w:sz w:val="20"/>
                <w:szCs w:val="20"/>
              </w:rPr>
              <w:t>a Customer mandated auditor (non-competition clause), etc. If not covered by the Cloud Service Agreement already, please, indicate any additional documents and how Customers can access those.</w:t>
            </w:r>
          </w:p>
        </w:tc>
        <w:tc>
          <w:tcPr>
            <w:tcW w:w="4504" w:type="dxa"/>
            <w:tcBorders>
              <w:top w:val="single" w:sz="4" w:space="0" w:color="000000"/>
              <w:left w:val="single" w:sz="4" w:space="0" w:color="000000"/>
              <w:bottom w:val="single" w:sz="4" w:space="0" w:color="000000"/>
              <w:right w:val="single" w:sz="4" w:space="0" w:color="000000"/>
            </w:tcBorders>
          </w:tcPr>
          <w:p w14:paraId="6E00E8BE" w14:textId="77777777" w:rsidR="00A43AA5" w:rsidRPr="002168A7" w:rsidRDefault="00A43AA5" w:rsidP="00BD78B3">
            <w:pPr>
              <w:widowControl w:val="0"/>
              <w:pBdr>
                <w:top w:val="nil"/>
                <w:left w:val="nil"/>
                <w:bottom w:val="nil"/>
                <w:right w:val="nil"/>
                <w:between w:val="nil"/>
              </w:pBdr>
              <w:spacing w:before="0" w:line="276" w:lineRule="auto"/>
              <w:rPr>
                <w:sz w:val="20"/>
                <w:szCs w:val="20"/>
              </w:rPr>
            </w:pPr>
          </w:p>
        </w:tc>
      </w:tr>
      <w:tr w:rsidR="00A43AA5" w:rsidRPr="002168A7" w14:paraId="33F16B7A"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148F4C5" w14:textId="77777777" w:rsidR="00A43AA5" w:rsidRPr="002168A7" w:rsidRDefault="00A43AA5" w:rsidP="00596BBA">
            <w:pPr>
              <w:widowControl w:val="0"/>
              <w:pBdr>
                <w:top w:val="nil"/>
                <w:left w:val="nil"/>
                <w:bottom w:val="nil"/>
                <w:right w:val="nil"/>
                <w:between w:val="nil"/>
              </w:pBdr>
              <w:spacing w:before="0" w:line="276" w:lineRule="auto"/>
              <w:rPr>
                <w:sz w:val="20"/>
                <w:szCs w:val="20"/>
              </w:rPr>
            </w:pPr>
            <w:r w:rsidRPr="002168A7">
              <w:rPr>
                <w:sz w:val="20"/>
                <w:szCs w:val="20"/>
              </w:rPr>
              <w:t>[5.6.A] CSP shall ensure that in case of any</w:t>
            </w:r>
            <w:r w:rsidR="00596BBA" w:rsidRPr="002168A7">
              <w:rPr>
                <w:sz w:val="20"/>
                <w:szCs w:val="20"/>
              </w:rPr>
              <w:t xml:space="preserve"> </w:t>
            </w:r>
            <w:r w:rsidRPr="002168A7">
              <w:rPr>
                <w:sz w:val="20"/>
                <w:szCs w:val="20"/>
              </w:rPr>
              <w:t>future disputes with its Customers CSP will</w:t>
            </w:r>
            <w:r w:rsidR="00596BBA" w:rsidRPr="002168A7">
              <w:rPr>
                <w:sz w:val="20"/>
                <w:szCs w:val="20"/>
              </w:rPr>
              <w:t xml:space="preserve"> </w:t>
            </w:r>
            <w:r w:rsidRPr="002168A7">
              <w:rPr>
                <w:sz w:val="20"/>
                <w:szCs w:val="20"/>
              </w:rPr>
              <w:t>comply with this section of the Code.</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6E2F2FF" w14:textId="2C5D1C5E" w:rsidR="00A43AA5" w:rsidRPr="000773C0" w:rsidRDefault="00392737" w:rsidP="00CB6FB9">
            <w:pPr>
              <w:widowControl w:val="0"/>
              <w:pBdr>
                <w:top w:val="nil"/>
                <w:left w:val="nil"/>
                <w:bottom w:val="nil"/>
                <w:right w:val="nil"/>
                <w:between w:val="nil"/>
              </w:pBdr>
              <w:spacing w:before="0" w:line="276" w:lineRule="auto"/>
              <w:rPr>
                <w:i/>
                <w:sz w:val="20"/>
                <w:szCs w:val="20"/>
              </w:rPr>
            </w:pPr>
            <w:r w:rsidRPr="000773C0">
              <w:rPr>
                <w:i/>
                <w:sz w:val="20"/>
                <w:szCs w:val="20"/>
              </w:rPr>
              <w:t xml:space="preserve">Please confirm, that you will abide by the law, especially GDPR, </w:t>
            </w:r>
            <w:r w:rsidR="00CA7289" w:rsidRPr="000773C0">
              <w:rPr>
                <w:i/>
                <w:sz w:val="20"/>
                <w:szCs w:val="20"/>
              </w:rPr>
              <w:t>in case of disputes with your Customers in future.</w:t>
            </w:r>
          </w:p>
        </w:tc>
        <w:tc>
          <w:tcPr>
            <w:tcW w:w="4504" w:type="dxa"/>
            <w:tcBorders>
              <w:top w:val="single" w:sz="4" w:space="0" w:color="000000"/>
              <w:left w:val="single" w:sz="4" w:space="0" w:color="000000"/>
              <w:bottom w:val="single" w:sz="4" w:space="0" w:color="000000"/>
              <w:right w:val="single" w:sz="4" w:space="0" w:color="000000"/>
            </w:tcBorders>
          </w:tcPr>
          <w:p w14:paraId="6B90FAC6" w14:textId="77777777" w:rsidR="00A43AA5" w:rsidRPr="002168A7" w:rsidRDefault="00A43AA5" w:rsidP="00BD78B3">
            <w:pPr>
              <w:widowControl w:val="0"/>
              <w:pBdr>
                <w:top w:val="nil"/>
                <w:left w:val="nil"/>
                <w:bottom w:val="nil"/>
                <w:right w:val="nil"/>
                <w:between w:val="nil"/>
              </w:pBdr>
              <w:spacing w:before="0" w:line="276" w:lineRule="auto"/>
              <w:rPr>
                <w:sz w:val="20"/>
                <w:szCs w:val="20"/>
              </w:rPr>
            </w:pPr>
          </w:p>
        </w:tc>
      </w:tr>
      <w:tr w:rsidR="00052177" w:rsidRPr="002168A7" w14:paraId="4BA31C0E"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FB4F060"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lastRenderedPageBreak/>
              <w:t>[5.7.A] CSP shall establish documented procedures to assist the Customer for fulfilling data subject access requests.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B767088"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39C8138F"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3D8E755D"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B782D63"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[5.7.B] CSP shall establish procedures or implement appropriate measures to support Customer to fully address data subject rights requests in a timely manner</w:t>
            </w:r>
            <w:r w:rsidR="002F55F5" w:rsidRPr="002168A7">
              <w:rPr>
                <w:sz w:val="20"/>
                <w:szCs w:val="20"/>
              </w:rPr>
              <w:t>, including data subject access requests.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C7202CF"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1CE2A2D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1EA73802"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D394768" w14:textId="77777777" w:rsidR="00052177" w:rsidRPr="002168A7" w:rsidRDefault="00052177" w:rsidP="00BD78B3">
            <w:pPr>
              <w:widowControl w:val="0"/>
              <w:spacing w:before="0" w:line="276" w:lineRule="auto"/>
              <w:rPr>
                <w:sz w:val="20"/>
                <w:szCs w:val="20"/>
              </w:rPr>
            </w:pPr>
            <w:r w:rsidRPr="002168A7">
              <w:rPr>
                <w:sz w:val="20"/>
                <w:szCs w:val="20"/>
              </w:rPr>
              <w:t>[5.7.C] CSP shall establish and make available to Customer communication channels by which the Customer may address its questions and requests regarding data protection measures.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3975135C"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5B747B33"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4208A0D6"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01C6E76"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[5.7.D] CSP shall establish documented procedures to assist Customer with Data Protection Impact Assessment.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DC64E27"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2BB10B3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6EAB13D5"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00F19BE" w14:textId="77777777" w:rsidR="00052177" w:rsidRPr="002168A7" w:rsidRDefault="00A43AA5" w:rsidP="00596BBA">
            <w:pPr>
              <w:widowControl w:val="0"/>
              <w:pBdr>
                <w:top w:val="nil"/>
                <w:left w:val="nil"/>
                <w:bottom w:val="nil"/>
                <w:right w:val="nil"/>
                <w:between w:val="nil"/>
              </w:pBdr>
              <w:spacing w:before="0" w:line="276" w:lineRule="auto"/>
              <w:rPr>
                <w:sz w:val="20"/>
                <w:szCs w:val="20"/>
              </w:rPr>
            </w:pPr>
            <w:r w:rsidRPr="002168A7">
              <w:rPr>
                <w:sz w:val="20"/>
                <w:szCs w:val="20"/>
              </w:rPr>
              <w:lastRenderedPageBreak/>
              <w:t>[5.7.E] CSP shall establish documented procedures to ensure that no information provided to Customer in assistance of Customer’s DPIA create a security risk themselves; where CSP considers information</w:t>
            </w:r>
            <w:r w:rsidR="00596BBA" w:rsidRPr="002168A7">
              <w:rPr>
                <w:sz w:val="20"/>
                <w:szCs w:val="20"/>
              </w:rPr>
              <w:t xml:space="preserve"> </w:t>
            </w:r>
            <w:r w:rsidRPr="002168A7">
              <w:rPr>
                <w:sz w:val="20"/>
                <w:szCs w:val="20"/>
              </w:rPr>
              <w:t>confidential CSP shall document such information and its arguments why CSP considers this information confidential. To the extent it does not create security risks and to</w:t>
            </w:r>
            <w:r w:rsidR="00596BBA" w:rsidRPr="002168A7">
              <w:rPr>
                <w:sz w:val="20"/>
                <w:szCs w:val="20"/>
              </w:rPr>
              <w:t xml:space="preserve"> </w:t>
            </w:r>
            <w:r w:rsidRPr="002168A7">
              <w:rPr>
                <w:sz w:val="20"/>
                <w:szCs w:val="20"/>
              </w:rPr>
              <w:t>balance interests CSP may disclose confidential information under confidentiality</w:t>
            </w:r>
            <w:r w:rsidR="00596BBA" w:rsidRPr="002168A7">
              <w:rPr>
                <w:sz w:val="20"/>
                <w:szCs w:val="20"/>
              </w:rPr>
              <w:t xml:space="preserve"> </w:t>
            </w:r>
            <w:r w:rsidRPr="002168A7">
              <w:rPr>
                <w:sz w:val="20"/>
                <w:szCs w:val="20"/>
              </w:rPr>
              <w:t>agreements.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3E5B6C5C"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5458D332"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B96B1A" w:rsidRPr="002168A7" w14:paraId="71D1C63E"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424B715" w14:textId="77777777" w:rsidR="00B96B1A" w:rsidRPr="002168A7" w:rsidRDefault="00B96B1A" w:rsidP="00B96B1A">
            <w:pPr>
              <w:widowControl w:val="0"/>
              <w:spacing w:before="0" w:line="276" w:lineRule="auto"/>
              <w:rPr>
                <w:sz w:val="20"/>
                <w:szCs w:val="20"/>
              </w:rPr>
            </w:pPr>
            <w:r w:rsidRPr="002168A7">
              <w:rPr>
                <w:sz w:val="20"/>
                <w:szCs w:val="20"/>
              </w:rPr>
              <w:t>[5.7.F] CSP shall communicate available information with regards to data formats, processes, technical requirements and</w:t>
            </w:r>
            <w:r w:rsidR="00596BBA" w:rsidRPr="002168A7">
              <w:rPr>
                <w:sz w:val="20"/>
                <w:szCs w:val="20"/>
              </w:rPr>
              <w:t xml:space="preserve"> </w:t>
            </w:r>
            <w:r w:rsidRPr="002168A7">
              <w:rPr>
                <w:sz w:val="20"/>
                <w:szCs w:val="20"/>
              </w:rPr>
              <w:t>timeframes of retrieving the entrusted Customer Personal Data provided by the</w:t>
            </w:r>
            <w:r w:rsidR="00596BBA" w:rsidRPr="002168A7">
              <w:rPr>
                <w:sz w:val="20"/>
                <w:szCs w:val="20"/>
              </w:rPr>
              <w:t xml:space="preserve"> </w:t>
            </w:r>
            <w:r w:rsidRPr="002168A7">
              <w:rPr>
                <w:sz w:val="20"/>
                <w:szCs w:val="20"/>
              </w:rPr>
              <w:t>Customer to the CSP.</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7F907F43" w14:textId="77777777" w:rsidR="00B96B1A" w:rsidRPr="002168A7" w:rsidRDefault="00B96B1A"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56F16FD"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tr w:rsidR="00052177" w:rsidRPr="002168A7" w14:paraId="73C70A5E"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7AF2CAA" w14:textId="77777777" w:rsidR="00052177" w:rsidRPr="002168A7" w:rsidRDefault="00052177" w:rsidP="00BD78B3">
            <w:pPr>
              <w:widowControl w:val="0"/>
              <w:spacing w:before="0" w:line="276" w:lineRule="auto"/>
              <w:rPr>
                <w:sz w:val="20"/>
                <w:szCs w:val="20"/>
              </w:rPr>
            </w:pPr>
            <w:r w:rsidRPr="002168A7">
              <w:rPr>
                <w:sz w:val="20"/>
                <w:szCs w:val="20"/>
              </w:rPr>
              <w:t>[5.8.A] CSP shall maintain an up-to-date and accurate record of all activities carried out on behalf of the Customer containing all required information according to Article 30.2 GDPR.</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36513E37"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5CC9041"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461EFA5A"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5E5A28C"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[5.8.B] CSP shall establish appropriate procedures that enable the Customer to provide the CSP with information necessary for the CSP’s records of processing.</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599AC00"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33685F5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6DDA822A"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D7735CC" w14:textId="77777777" w:rsidR="00052177" w:rsidRPr="002168A7" w:rsidRDefault="00052177" w:rsidP="00BD78B3">
            <w:pPr>
              <w:spacing w:before="0" w:line="240" w:lineRule="auto"/>
              <w:rPr>
                <w:sz w:val="20"/>
                <w:szCs w:val="20"/>
              </w:rPr>
            </w:pPr>
            <w:r w:rsidRPr="002168A7">
              <w:rPr>
                <w:sz w:val="20"/>
                <w:szCs w:val="20"/>
              </w:rPr>
              <w:lastRenderedPageBreak/>
              <w:t>[5.9.A] CSP shall designate Data Protection Point of Contact with competencies according to Chapter IV, Section 4 GDPR.</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157AA8D"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2B36BC17"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B96B1A" w:rsidRPr="002168A7" w14:paraId="759236E7"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2C06DDB" w14:textId="77777777" w:rsidR="00B96B1A" w:rsidRPr="002168A7" w:rsidRDefault="00B96B1A" w:rsidP="00B96B1A">
            <w:pPr>
              <w:widowControl w:val="0"/>
              <w:pBdr>
                <w:top w:val="nil"/>
                <w:left w:val="nil"/>
                <w:bottom w:val="nil"/>
                <w:right w:val="nil"/>
                <w:between w:val="nil"/>
              </w:pBdr>
              <w:spacing w:before="0" w:line="276" w:lineRule="auto"/>
              <w:rPr>
                <w:sz w:val="20"/>
                <w:szCs w:val="20"/>
              </w:rPr>
            </w:pPr>
            <w:r w:rsidRPr="002168A7">
              <w:rPr>
                <w:sz w:val="20"/>
                <w:szCs w:val="20"/>
              </w:rPr>
              <w:t>[5.9.B] The contact data of Data Protection</w:t>
            </w:r>
            <w:r w:rsidR="00596BBA" w:rsidRPr="002168A7">
              <w:rPr>
                <w:sz w:val="20"/>
                <w:szCs w:val="20"/>
              </w:rPr>
              <w:t xml:space="preserve"> </w:t>
            </w:r>
            <w:r w:rsidRPr="002168A7">
              <w:rPr>
                <w:sz w:val="20"/>
                <w:szCs w:val="20"/>
              </w:rPr>
              <w:t>Point of Contact shall be communicated and</w:t>
            </w:r>
            <w:r w:rsidR="00596BBA" w:rsidRPr="002168A7">
              <w:rPr>
                <w:sz w:val="20"/>
                <w:szCs w:val="20"/>
              </w:rPr>
              <w:t xml:space="preserve"> </w:t>
            </w:r>
            <w:r w:rsidRPr="002168A7">
              <w:rPr>
                <w:sz w:val="20"/>
                <w:szCs w:val="20"/>
              </w:rPr>
              <w:t>available to the Customer – where required</w:t>
            </w:r>
            <w:r w:rsidR="00596BBA" w:rsidRPr="002168A7">
              <w:rPr>
                <w:sz w:val="20"/>
                <w:szCs w:val="20"/>
              </w:rPr>
              <w:t xml:space="preserve"> </w:t>
            </w:r>
            <w:r w:rsidRPr="002168A7">
              <w:rPr>
                <w:sz w:val="20"/>
                <w:szCs w:val="20"/>
              </w:rPr>
              <w:t>by GDPR –competent supervisory authorities, and upon request to data subjects.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B435A46" w14:textId="77777777" w:rsidR="00B96B1A" w:rsidRPr="002168A7" w:rsidRDefault="00B96B1A"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41EB290A"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tr w:rsidR="00052177" w:rsidRPr="002168A7" w14:paraId="284D701B"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55126B2" w14:textId="77777777" w:rsidR="00052177" w:rsidRPr="002168A7" w:rsidRDefault="00052177" w:rsidP="00A43AA5">
            <w:pPr>
              <w:widowControl w:val="0"/>
              <w:pBdr>
                <w:top w:val="nil"/>
                <w:left w:val="nil"/>
                <w:bottom w:val="nil"/>
                <w:right w:val="nil"/>
                <w:between w:val="nil"/>
              </w:pBdr>
              <w:spacing w:before="0" w:line="276" w:lineRule="auto"/>
              <w:rPr>
                <w:sz w:val="20"/>
                <w:szCs w:val="20"/>
              </w:rPr>
            </w:pPr>
            <w:r w:rsidRPr="002168A7">
              <w:rPr>
                <w:sz w:val="20"/>
                <w:szCs w:val="20"/>
              </w:rPr>
              <w:t xml:space="preserve">[5.10.A] </w:t>
            </w:r>
            <w:r w:rsidR="00A43AA5" w:rsidRPr="002168A7">
              <w:rPr>
                <w:sz w:val="20"/>
                <w:szCs w:val="20"/>
              </w:rPr>
              <w:t>CSP shall establish documented</w:t>
            </w:r>
            <w:r w:rsidR="00596BBA" w:rsidRPr="002168A7">
              <w:rPr>
                <w:sz w:val="20"/>
                <w:szCs w:val="20"/>
              </w:rPr>
              <w:t xml:space="preserve"> </w:t>
            </w:r>
            <w:r w:rsidR="00A43AA5" w:rsidRPr="002168A7">
              <w:rPr>
                <w:sz w:val="20"/>
                <w:szCs w:val="20"/>
              </w:rPr>
              <w:t>procedures on how to address data subjects’ requests.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15462800"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3F79375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01393D1A"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DD291AD"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[5.10.B] CSP shall establish documented procedures assisting the Customer for fulfilling data subject requests, taking into account the nature of the processing.</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22B79D4"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8EDAE01"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48DF1D3F"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BE9AEAB" w14:textId="77777777" w:rsidR="00052177" w:rsidRPr="002168A7" w:rsidRDefault="00052177" w:rsidP="00BD78B3">
            <w:pPr>
              <w:widowControl w:val="0"/>
              <w:spacing w:before="0" w:line="276" w:lineRule="auto"/>
              <w:rPr>
                <w:sz w:val="20"/>
                <w:szCs w:val="20"/>
              </w:rPr>
            </w:pPr>
            <w:r w:rsidRPr="002168A7">
              <w:rPr>
                <w:sz w:val="20"/>
                <w:szCs w:val="20"/>
              </w:rPr>
              <w:t>[5.11.A] CSP shall establish policies and procedures to enable Customer to respond to requests by supervisory authorities.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1EDE8DA5"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5AECC8C5"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092F96C5"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271DCCB" w14:textId="77777777" w:rsidR="00052177" w:rsidRPr="002168A7" w:rsidRDefault="00052177" w:rsidP="007F4CDB">
            <w:pPr>
              <w:widowControl w:val="0"/>
              <w:spacing w:before="0" w:line="276" w:lineRule="auto"/>
              <w:rPr>
                <w:sz w:val="20"/>
                <w:szCs w:val="20"/>
              </w:rPr>
            </w:pPr>
            <w:r w:rsidRPr="002168A7">
              <w:rPr>
                <w:sz w:val="20"/>
                <w:szCs w:val="20"/>
              </w:rPr>
              <w:t xml:space="preserve">[5.11.B] </w:t>
            </w:r>
            <w:r w:rsidR="007F4CDB" w:rsidRPr="002168A7">
              <w:rPr>
                <w:sz w:val="20"/>
                <w:szCs w:val="20"/>
              </w:rPr>
              <w:t>CSP shall establish documented</w:t>
            </w:r>
            <w:r w:rsidR="00596BBA" w:rsidRPr="002168A7">
              <w:rPr>
                <w:sz w:val="20"/>
                <w:szCs w:val="20"/>
              </w:rPr>
              <w:t xml:space="preserve"> </w:t>
            </w:r>
            <w:r w:rsidR="007F4CDB" w:rsidRPr="002168A7">
              <w:rPr>
                <w:sz w:val="20"/>
                <w:szCs w:val="20"/>
              </w:rPr>
              <w:t>procedures to respond to requests by supervisory authorities ensuring that such responds take place in due time and appropriate detail and quality.</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5302898"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339228AF"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3F05C45C"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1B7CB34"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lastRenderedPageBreak/>
              <w:t>[5.11.C] CSP shall establish documented procedures to notify the Customer when it receives a request from the supervisory authority relating to Customer Personal Data, if permitted by law.</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02FB2FE2" w14:textId="77777777" w:rsidR="00052177" w:rsidRPr="002168A7" w:rsidRDefault="00052177" w:rsidP="00CB6FB9">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7968A819"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67E9D4CF"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B4AC461" w14:textId="77777777" w:rsidR="00052177" w:rsidRPr="002168A7" w:rsidRDefault="00052177" w:rsidP="00BD78B3">
            <w:pPr>
              <w:pBdr>
                <w:top w:val="nil"/>
                <w:left w:val="nil"/>
                <w:bottom w:val="nil"/>
                <w:right w:val="nil"/>
                <w:between w:val="nil"/>
              </w:pBdr>
              <w:spacing w:before="0" w:line="276" w:lineRule="auto"/>
              <w:rPr>
                <w:sz w:val="20"/>
                <w:szCs w:val="20"/>
              </w:rPr>
            </w:pPr>
            <w:r w:rsidRPr="002168A7">
              <w:rPr>
                <w:sz w:val="20"/>
                <w:szCs w:val="20"/>
              </w:rPr>
              <w:t>[5.12.A] CSP shall require that employees and contractors involved in the processing of the Customer Personal Data are subject to appropriate confidentiality obligations prior to engaging in such data processing activities.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E5C979A" w14:textId="4BA04A9F" w:rsidR="00052177" w:rsidRPr="000773C0" w:rsidRDefault="00205318" w:rsidP="00CB6FB9">
            <w:pPr>
              <w:widowControl w:val="0"/>
              <w:pBdr>
                <w:top w:val="nil"/>
                <w:left w:val="nil"/>
                <w:bottom w:val="nil"/>
                <w:right w:val="nil"/>
                <w:between w:val="nil"/>
              </w:pBdr>
              <w:spacing w:before="0" w:line="276" w:lineRule="auto"/>
              <w:rPr>
                <w:i/>
                <w:sz w:val="20"/>
                <w:szCs w:val="20"/>
              </w:rPr>
            </w:pPr>
            <w:r w:rsidRPr="000773C0">
              <w:rPr>
                <w:i/>
                <w:sz w:val="20"/>
                <w:szCs w:val="20"/>
              </w:rPr>
              <w:t>Please keep in mind: the Controls addresses both, employees and Contractors.</w:t>
            </w:r>
          </w:p>
        </w:tc>
        <w:tc>
          <w:tcPr>
            <w:tcW w:w="4504" w:type="dxa"/>
            <w:tcBorders>
              <w:top w:val="single" w:sz="4" w:space="0" w:color="000000"/>
              <w:left w:val="single" w:sz="4" w:space="0" w:color="000000"/>
              <w:bottom w:val="single" w:sz="4" w:space="0" w:color="000000"/>
              <w:right w:val="single" w:sz="4" w:space="0" w:color="000000"/>
            </w:tcBorders>
          </w:tcPr>
          <w:p w14:paraId="2130CB09"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68934A47"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096006A" w14:textId="24F0CB53" w:rsidR="00052177" w:rsidRPr="002168A7" w:rsidRDefault="00052177" w:rsidP="00BD78B3">
            <w:pPr>
              <w:widowControl w:val="0"/>
              <w:spacing w:before="0" w:line="276" w:lineRule="auto"/>
              <w:rPr>
                <w:sz w:val="20"/>
                <w:szCs w:val="20"/>
              </w:rPr>
            </w:pPr>
            <w:r w:rsidRPr="002168A7">
              <w:rPr>
                <w:sz w:val="20"/>
                <w:szCs w:val="20"/>
              </w:rPr>
              <w:t>[5.12.B] CSP shall document organizational policies and procedures to ensure that employees and contractors involved in the processing of the Customer Personal Data are aware of their confidentiality obligations regarding Customer Personal Data</w:t>
            </w:r>
            <w:r w:rsidR="00205318">
              <w:rPr>
                <w:sz w:val="20"/>
                <w:szCs w:val="20"/>
              </w:rPr>
              <w: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59A959B" w14:textId="312DBC1E" w:rsidR="00052177" w:rsidRPr="002168A7" w:rsidRDefault="00205318" w:rsidP="00CB6FB9">
            <w:pPr>
              <w:widowControl w:val="0"/>
              <w:spacing w:before="0" w:line="276" w:lineRule="auto"/>
              <w:rPr>
                <w:sz w:val="20"/>
                <w:szCs w:val="20"/>
              </w:rPr>
            </w:pPr>
            <w:r w:rsidRPr="00C97CF6">
              <w:rPr>
                <w:i/>
                <w:sz w:val="20"/>
                <w:szCs w:val="20"/>
              </w:rPr>
              <w:t>Please keep in mind: the Controls addresses both, employees and Contractors.</w:t>
            </w:r>
          </w:p>
        </w:tc>
        <w:tc>
          <w:tcPr>
            <w:tcW w:w="4504" w:type="dxa"/>
            <w:tcBorders>
              <w:top w:val="single" w:sz="4" w:space="0" w:color="000000"/>
              <w:left w:val="single" w:sz="4" w:space="0" w:color="000000"/>
              <w:bottom w:val="single" w:sz="4" w:space="0" w:color="000000"/>
              <w:right w:val="single" w:sz="4" w:space="0" w:color="000000"/>
            </w:tcBorders>
          </w:tcPr>
          <w:p w14:paraId="766A56DD" w14:textId="77777777" w:rsidR="00052177" w:rsidRPr="002168A7" w:rsidRDefault="00052177" w:rsidP="00BD78B3">
            <w:pPr>
              <w:widowControl w:val="0"/>
              <w:spacing w:before="0" w:line="276" w:lineRule="auto"/>
              <w:rPr>
                <w:sz w:val="20"/>
                <w:szCs w:val="20"/>
              </w:rPr>
            </w:pPr>
          </w:p>
        </w:tc>
      </w:tr>
      <w:tr w:rsidR="00052177" w:rsidRPr="002168A7" w14:paraId="06526CD5"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5957881" w14:textId="77777777" w:rsidR="00052177" w:rsidRPr="002168A7" w:rsidRDefault="00052177" w:rsidP="00BD78B3">
            <w:pPr>
              <w:pBdr>
                <w:top w:val="nil"/>
                <w:left w:val="nil"/>
                <w:bottom w:val="nil"/>
                <w:right w:val="nil"/>
                <w:between w:val="nil"/>
              </w:pBdr>
              <w:spacing w:before="0" w:line="276" w:lineRule="auto"/>
              <w:rPr>
                <w:sz w:val="20"/>
                <w:szCs w:val="20"/>
              </w:rPr>
            </w:pPr>
            <w:r w:rsidRPr="002168A7">
              <w:rPr>
                <w:sz w:val="20"/>
                <w:szCs w:val="20"/>
              </w:rPr>
              <w:t>[5.12.C] CSP shall establish policies and guidelines to ensure that Customer Personal Data is not processed by any personnel for any purpose independent of the Instructions of the Customer as provided in the Cloud Services Agreement, and/or has been explicitly requested by the Customer and/or is necessary to comply with applicable law, and/or a legally binding request.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023CF097"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76E690EB" w14:textId="77777777" w:rsidR="00052177" w:rsidRPr="002168A7" w:rsidRDefault="00052177" w:rsidP="00BD78B3">
            <w:pPr>
              <w:widowControl w:val="0"/>
              <w:spacing w:before="0" w:line="276" w:lineRule="auto"/>
              <w:rPr>
                <w:sz w:val="20"/>
                <w:szCs w:val="20"/>
              </w:rPr>
            </w:pPr>
          </w:p>
        </w:tc>
      </w:tr>
      <w:tr w:rsidR="00052177" w:rsidRPr="002168A7" w14:paraId="3BA54A81"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325C953" w14:textId="77777777" w:rsidR="00052177" w:rsidRPr="002168A7" w:rsidRDefault="00052177" w:rsidP="00BD78B3">
            <w:pPr>
              <w:widowControl w:val="0"/>
              <w:spacing w:before="0" w:line="276" w:lineRule="auto"/>
              <w:rPr>
                <w:sz w:val="20"/>
                <w:szCs w:val="20"/>
              </w:rPr>
            </w:pPr>
            <w:r w:rsidRPr="002168A7">
              <w:rPr>
                <w:sz w:val="20"/>
                <w:szCs w:val="20"/>
              </w:rPr>
              <w:lastRenderedPageBreak/>
              <w:t>[5.12.D] Confidentiality obligations contained within the terms and conditions of employment or agreements with contractors or subprocessor shall continue after the end of the employment or termination of the agreement.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7BA9337D" w14:textId="7AD38584" w:rsidR="00052177" w:rsidRPr="002168A7" w:rsidRDefault="00527EC7" w:rsidP="00CB6FB9">
            <w:pPr>
              <w:widowControl w:val="0"/>
              <w:spacing w:before="0" w:line="276" w:lineRule="auto"/>
              <w:rPr>
                <w:sz w:val="20"/>
                <w:szCs w:val="20"/>
              </w:rPr>
            </w:pPr>
            <w:r w:rsidRPr="00C97CF6">
              <w:rPr>
                <w:i/>
                <w:sz w:val="20"/>
                <w:szCs w:val="20"/>
              </w:rPr>
              <w:t>Please keep in mind: the Controls addresses both, employees and Contractors.</w:t>
            </w:r>
          </w:p>
        </w:tc>
        <w:tc>
          <w:tcPr>
            <w:tcW w:w="4504" w:type="dxa"/>
            <w:tcBorders>
              <w:top w:val="single" w:sz="4" w:space="0" w:color="000000"/>
              <w:left w:val="single" w:sz="4" w:space="0" w:color="000000"/>
              <w:bottom w:val="single" w:sz="4" w:space="0" w:color="000000"/>
              <w:right w:val="single" w:sz="4" w:space="0" w:color="000000"/>
            </w:tcBorders>
          </w:tcPr>
          <w:p w14:paraId="25294769" w14:textId="77777777" w:rsidR="00052177" w:rsidRPr="002168A7" w:rsidRDefault="00052177" w:rsidP="00BD78B3">
            <w:pPr>
              <w:widowControl w:val="0"/>
              <w:spacing w:before="0" w:line="276" w:lineRule="auto"/>
              <w:rPr>
                <w:sz w:val="20"/>
                <w:szCs w:val="20"/>
              </w:rPr>
            </w:pPr>
          </w:p>
        </w:tc>
      </w:tr>
      <w:tr w:rsidR="00052177" w:rsidRPr="002168A7" w14:paraId="55617DBC"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F281C04" w14:textId="77777777" w:rsidR="00052177" w:rsidRPr="002168A7" w:rsidRDefault="00052177" w:rsidP="00BD78B3">
            <w:pPr>
              <w:pBdr>
                <w:top w:val="nil"/>
                <w:left w:val="nil"/>
                <w:bottom w:val="nil"/>
                <w:right w:val="nil"/>
                <w:between w:val="nil"/>
              </w:pBdr>
              <w:spacing w:before="0" w:line="276" w:lineRule="auto"/>
              <w:rPr>
                <w:sz w:val="20"/>
                <w:szCs w:val="20"/>
              </w:rPr>
            </w:pPr>
            <w:r w:rsidRPr="002168A7">
              <w:rPr>
                <w:sz w:val="20"/>
                <w:szCs w:val="20"/>
              </w:rPr>
              <w:t>[5.12.E] All personnel involved in the processing of the Customer Personal Data shall receive adequate training in organizational policies and procedures, as relevant for their role and job function in relation to the Cloud Services.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0C7A789" w14:textId="552643CE" w:rsidR="00052177" w:rsidRPr="002168A7" w:rsidRDefault="00FB72AC" w:rsidP="00CB6FB9">
            <w:pPr>
              <w:widowControl w:val="0"/>
              <w:pBdr>
                <w:top w:val="nil"/>
                <w:left w:val="nil"/>
                <w:bottom w:val="nil"/>
                <w:right w:val="nil"/>
                <w:between w:val="nil"/>
              </w:pBdr>
              <w:spacing w:before="0" w:line="276" w:lineRule="auto"/>
              <w:rPr>
                <w:sz w:val="20"/>
                <w:szCs w:val="20"/>
              </w:rPr>
            </w:pPr>
            <w:r>
              <w:rPr>
                <w:sz w:val="20"/>
                <w:szCs w:val="20"/>
              </w:rPr>
              <w:t xml:space="preserve">Please note: </w:t>
            </w:r>
            <w:r w:rsidR="0087503F">
              <w:rPr>
                <w:sz w:val="20"/>
                <w:szCs w:val="20"/>
              </w:rPr>
              <w:t xml:space="preserve">This </w:t>
            </w:r>
            <w:r w:rsidR="00E933BD">
              <w:rPr>
                <w:sz w:val="20"/>
                <w:szCs w:val="20"/>
              </w:rPr>
              <w:t xml:space="preserve">Control covers principally the data protection related dimension. </w:t>
            </w:r>
            <w:r w:rsidR="00BE3A39">
              <w:rPr>
                <w:sz w:val="20"/>
                <w:szCs w:val="20"/>
              </w:rPr>
              <w:t xml:space="preserve">Data Protection </w:t>
            </w:r>
            <w:r w:rsidR="00E933BD">
              <w:rPr>
                <w:sz w:val="20"/>
                <w:szCs w:val="20"/>
              </w:rPr>
              <w:t xml:space="preserve">may include </w:t>
            </w:r>
            <w:r w:rsidR="006B2B68">
              <w:rPr>
                <w:sz w:val="20"/>
                <w:szCs w:val="20"/>
              </w:rPr>
              <w:t>Cyber Security</w:t>
            </w:r>
            <w:r w:rsidR="00BE3A39">
              <w:rPr>
                <w:sz w:val="20"/>
                <w:szCs w:val="20"/>
              </w:rPr>
              <w:t xml:space="preserve"> aspects</w:t>
            </w:r>
            <w:r w:rsidR="006B2B68">
              <w:rPr>
                <w:sz w:val="20"/>
                <w:szCs w:val="20"/>
              </w:rPr>
              <w:t xml:space="preserve">. </w:t>
            </w:r>
            <w:r w:rsidR="00BE3A39">
              <w:rPr>
                <w:sz w:val="20"/>
                <w:szCs w:val="20"/>
              </w:rPr>
              <w:t xml:space="preserve">Trainings that are limited to </w:t>
            </w:r>
            <w:r w:rsidR="006B2B68">
              <w:rPr>
                <w:sz w:val="20"/>
                <w:szCs w:val="20"/>
              </w:rPr>
              <w:t xml:space="preserve">Cyber Security, however, </w:t>
            </w:r>
            <w:r w:rsidR="00F81C9A">
              <w:rPr>
                <w:sz w:val="20"/>
                <w:szCs w:val="20"/>
              </w:rPr>
              <w:t xml:space="preserve">might </w:t>
            </w:r>
            <w:r w:rsidR="00BE3A39">
              <w:rPr>
                <w:sz w:val="20"/>
                <w:szCs w:val="20"/>
              </w:rPr>
              <w:t xml:space="preserve">be </w:t>
            </w:r>
            <w:r w:rsidR="00F81C9A">
              <w:rPr>
                <w:sz w:val="20"/>
                <w:szCs w:val="20"/>
              </w:rPr>
              <w:t>insufficient</w:t>
            </w:r>
            <w:r w:rsidR="00BE3A39">
              <w:rPr>
                <w:sz w:val="20"/>
                <w:szCs w:val="20"/>
              </w:rPr>
              <w:t xml:space="preserve">. </w:t>
            </w:r>
            <w:r w:rsidR="00F81C9A">
              <w:rPr>
                <w:sz w:val="20"/>
                <w:szCs w:val="20"/>
              </w:rPr>
              <w:t xml:space="preserve">Please also note: </w:t>
            </w:r>
            <w:r w:rsidR="002A0154">
              <w:rPr>
                <w:sz w:val="20"/>
                <w:szCs w:val="20"/>
              </w:rPr>
              <w:t xml:space="preserve">the Controls requires </w:t>
            </w:r>
            <w:r w:rsidR="00491980">
              <w:rPr>
                <w:sz w:val="20"/>
                <w:szCs w:val="20"/>
              </w:rPr>
              <w:t xml:space="preserve">indication why the provided trainings are relevant for the individual role and job function of the </w:t>
            </w:r>
            <w:r w:rsidR="00BB66DA">
              <w:rPr>
                <w:sz w:val="20"/>
                <w:szCs w:val="20"/>
              </w:rPr>
              <w:t xml:space="preserve">respective personnel. </w:t>
            </w:r>
          </w:p>
        </w:tc>
        <w:tc>
          <w:tcPr>
            <w:tcW w:w="4504" w:type="dxa"/>
            <w:tcBorders>
              <w:top w:val="single" w:sz="4" w:space="0" w:color="000000"/>
              <w:left w:val="single" w:sz="4" w:space="0" w:color="000000"/>
              <w:bottom w:val="single" w:sz="4" w:space="0" w:color="000000"/>
              <w:right w:val="single" w:sz="4" w:space="0" w:color="000000"/>
            </w:tcBorders>
          </w:tcPr>
          <w:p w14:paraId="167303B2"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29A01790"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821665F" w14:textId="77777777" w:rsidR="00052177" w:rsidRPr="002168A7" w:rsidRDefault="00052177" w:rsidP="00BD78B3">
            <w:pPr>
              <w:widowControl w:val="0"/>
              <w:spacing w:before="0" w:line="276" w:lineRule="auto"/>
              <w:rPr>
                <w:sz w:val="20"/>
                <w:szCs w:val="20"/>
              </w:rPr>
            </w:pPr>
            <w:r w:rsidRPr="002168A7">
              <w:rPr>
                <w:sz w:val="20"/>
                <w:szCs w:val="20"/>
              </w:rPr>
              <w:t>[5.12.F] Training and awareness shall be subject to timely reviews.</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4611284" w14:textId="0750DECE" w:rsidR="00052177" w:rsidRPr="000773C0" w:rsidRDefault="00527EC7" w:rsidP="00CB6FB9">
            <w:pPr>
              <w:widowControl w:val="0"/>
              <w:spacing w:before="0" w:line="276" w:lineRule="auto"/>
              <w:rPr>
                <w:i/>
                <w:sz w:val="20"/>
                <w:szCs w:val="20"/>
              </w:rPr>
            </w:pPr>
            <w:r w:rsidRPr="000773C0">
              <w:rPr>
                <w:i/>
                <w:sz w:val="20"/>
                <w:szCs w:val="20"/>
              </w:rPr>
              <w:t xml:space="preserve">Please note: this Control addresses the material review of your trainings, i.e., whether the contents </w:t>
            </w:r>
            <w:r w:rsidR="008D0434">
              <w:rPr>
                <w:i/>
                <w:sz w:val="20"/>
                <w:szCs w:val="20"/>
              </w:rPr>
              <w:t xml:space="preserve">and the </w:t>
            </w:r>
            <w:r w:rsidRPr="000773C0">
              <w:rPr>
                <w:i/>
                <w:sz w:val="20"/>
                <w:szCs w:val="20"/>
              </w:rPr>
              <w:t xml:space="preserve">means of providing trainings will be reviewed, either to ensure its effectiveness or to ensure </w:t>
            </w:r>
            <w:r w:rsidR="008D0434">
              <w:rPr>
                <w:i/>
                <w:sz w:val="20"/>
                <w:szCs w:val="20"/>
              </w:rPr>
              <w:t xml:space="preserve">the contents’ </w:t>
            </w:r>
            <w:r w:rsidRPr="000773C0">
              <w:rPr>
                <w:i/>
                <w:sz w:val="20"/>
                <w:szCs w:val="20"/>
              </w:rPr>
              <w:t xml:space="preserve">accuracy. </w:t>
            </w:r>
          </w:p>
        </w:tc>
        <w:tc>
          <w:tcPr>
            <w:tcW w:w="4504" w:type="dxa"/>
            <w:tcBorders>
              <w:top w:val="single" w:sz="4" w:space="0" w:color="000000"/>
              <w:left w:val="single" w:sz="4" w:space="0" w:color="000000"/>
              <w:bottom w:val="single" w:sz="4" w:space="0" w:color="000000"/>
              <w:right w:val="single" w:sz="4" w:space="0" w:color="000000"/>
            </w:tcBorders>
          </w:tcPr>
          <w:p w14:paraId="2B104126" w14:textId="77777777" w:rsidR="00052177" w:rsidRPr="002168A7" w:rsidRDefault="00052177" w:rsidP="00BD78B3">
            <w:pPr>
              <w:widowControl w:val="0"/>
              <w:spacing w:before="0" w:line="276" w:lineRule="auto"/>
              <w:rPr>
                <w:sz w:val="20"/>
                <w:szCs w:val="20"/>
              </w:rPr>
            </w:pPr>
          </w:p>
        </w:tc>
      </w:tr>
      <w:tr w:rsidR="00052177" w:rsidRPr="002168A7" w14:paraId="0452F026"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DB4B119" w14:textId="77777777" w:rsidR="00052177" w:rsidRPr="002168A7" w:rsidRDefault="00052177" w:rsidP="00BD78B3">
            <w:pPr>
              <w:spacing w:before="0" w:line="276" w:lineRule="auto"/>
              <w:rPr>
                <w:sz w:val="20"/>
                <w:szCs w:val="20"/>
              </w:rPr>
            </w:pPr>
            <w:r w:rsidRPr="002168A7">
              <w:rPr>
                <w:sz w:val="20"/>
                <w:szCs w:val="20"/>
              </w:rPr>
              <w:t>[5.12.G] CSP shall have documented procedures to sufficiently communicate to the Customer the technical and organizational measures implemented by the CSP if to the extent the Cloud Service is capable of processing Special Categories of Personal Data.</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17FAF85B"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121680AC" w14:textId="77777777" w:rsidR="00052177" w:rsidRPr="002168A7" w:rsidRDefault="00052177" w:rsidP="00BD78B3">
            <w:pPr>
              <w:widowControl w:val="0"/>
              <w:spacing w:before="0" w:line="276" w:lineRule="auto"/>
              <w:rPr>
                <w:sz w:val="20"/>
                <w:szCs w:val="20"/>
              </w:rPr>
            </w:pPr>
          </w:p>
        </w:tc>
      </w:tr>
      <w:tr w:rsidR="00052177" w:rsidRPr="002168A7" w14:paraId="701BE4EF"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CD394FA"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[5.13.A] CSP shall establish procedures to ensure the reporting of data breaches to the Customer through appropriate channels without undue delay.</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C073D58" w14:textId="6B07C14C" w:rsidR="00052177" w:rsidRPr="002168A7" w:rsidRDefault="004F27D9" w:rsidP="00CB6FB9">
            <w:pPr>
              <w:spacing w:before="0" w:line="240" w:lineRule="auto"/>
              <w:rPr>
                <w:sz w:val="20"/>
                <w:szCs w:val="20"/>
              </w:rPr>
            </w:pPr>
            <w:r>
              <w:rPr>
                <w:sz w:val="20"/>
                <w:szCs w:val="20"/>
              </w:rPr>
              <w:t xml:space="preserve">Please note: </w:t>
            </w:r>
            <w:r w:rsidR="00BD49D5">
              <w:rPr>
                <w:sz w:val="20"/>
                <w:szCs w:val="20"/>
              </w:rPr>
              <w:t xml:space="preserve">Your response should </w:t>
            </w:r>
            <w:r w:rsidR="00121F4B">
              <w:rPr>
                <w:sz w:val="20"/>
                <w:szCs w:val="20"/>
              </w:rPr>
              <w:t xml:space="preserve">address </w:t>
            </w:r>
            <w:r>
              <w:rPr>
                <w:sz w:val="20"/>
                <w:szCs w:val="20"/>
              </w:rPr>
              <w:t xml:space="preserve">the </w:t>
            </w:r>
            <w:r w:rsidR="007432E5">
              <w:rPr>
                <w:sz w:val="20"/>
                <w:szCs w:val="20"/>
              </w:rPr>
              <w:t xml:space="preserve">time-related aspect and </w:t>
            </w:r>
            <w:r w:rsidR="00B262FF">
              <w:rPr>
                <w:sz w:val="20"/>
                <w:szCs w:val="20"/>
              </w:rPr>
              <w:t xml:space="preserve">the </w:t>
            </w:r>
            <w:r w:rsidR="00BD49D5">
              <w:rPr>
                <w:sz w:val="20"/>
                <w:szCs w:val="20"/>
              </w:rPr>
              <w:t>indication</w:t>
            </w:r>
            <w:r w:rsidR="00B262FF">
              <w:rPr>
                <w:sz w:val="20"/>
                <w:szCs w:val="20"/>
              </w:rPr>
              <w:t xml:space="preserve"> of appropriate </w:t>
            </w:r>
            <w:r w:rsidR="00A34C36">
              <w:rPr>
                <w:sz w:val="20"/>
                <w:szCs w:val="20"/>
              </w:rPr>
              <w:t xml:space="preserve">channels. </w:t>
            </w:r>
          </w:p>
        </w:tc>
        <w:tc>
          <w:tcPr>
            <w:tcW w:w="4504" w:type="dxa"/>
            <w:tcBorders>
              <w:top w:val="single" w:sz="4" w:space="0" w:color="000000"/>
              <w:left w:val="single" w:sz="4" w:space="0" w:color="000000"/>
              <w:bottom w:val="single" w:sz="4" w:space="0" w:color="000000"/>
              <w:right w:val="single" w:sz="4" w:space="0" w:color="000000"/>
            </w:tcBorders>
          </w:tcPr>
          <w:p w14:paraId="1CC942FF" w14:textId="77777777" w:rsidR="00052177" w:rsidRPr="002168A7" w:rsidRDefault="00052177" w:rsidP="00BD78B3">
            <w:pPr>
              <w:spacing w:before="0" w:line="240" w:lineRule="auto"/>
              <w:rPr>
                <w:sz w:val="20"/>
                <w:szCs w:val="20"/>
              </w:rPr>
            </w:pPr>
          </w:p>
        </w:tc>
      </w:tr>
      <w:tr w:rsidR="00052177" w:rsidRPr="002168A7" w14:paraId="6133C044"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92A9CC8"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lastRenderedPageBreak/>
              <w:t>[5.13.B] CSP shall specify its data breach notification obligations as well as its technical and organizational measures to detect, mitigate and report a data breach in the Cloud Service Agreement.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72CD9D83"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5520AA57" w14:textId="77777777" w:rsidR="00052177" w:rsidRPr="002168A7" w:rsidRDefault="00052177" w:rsidP="00BD78B3">
            <w:pPr>
              <w:widowControl w:val="0"/>
              <w:spacing w:before="0" w:line="276" w:lineRule="auto"/>
              <w:rPr>
                <w:sz w:val="20"/>
                <w:szCs w:val="20"/>
              </w:rPr>
            </w:pPr>
          </w:p>
        </w:tc>
      </w:tr>
      <w:tr w:rsidR="00052177" w:rsidRPr="002168A7" w14:paraId="1F3C6CDF"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963E9CA" w14:textId="77777777" w:rsidR="00052177" w:rsidRPr="002168A7" w:rsidRDefault="007F4CDB" w:rsidP="007F4CDB">
            <w:pPr>
              <w:widowControl w:val="0"/>
              <w:pBdr>
                <w:top w:val="nil"/>
                <w:left w:val="nil"/>
                <w:bottom w:val="nil"/>
                <w:right w:val="nil"/>
                <w:between w:val="nil"/>
              </w:pBdr>
              <w:spacing w:before="0" w:line="276" w:lineRule="auto"/>
              <w:rPr>
                <w:sz w:val="20"/>
                <w:szCs w:val="20"/>
              </w:rPr>
            </w:pPr>
            <w:r w:rsidRPr="002168A7">
              <w:rPr>
                <w:sz w:val="20"/>
                <w:szCs w:val="20"/>
              </w:rPr>
              <w:t>[5.14.A] CSP shall provide a capability for</w:t>
            </w:r>
            <w:r w:rsidR="00596BBA" w:rsidRPr="002168A7">
              <w:rPr>
                <w:sz w:val="20"/>
                <w:szCs w:val="20"/>
              </w:rPr>
              <w:t xml:space="preserve"> </w:t>
            </w:r>
            <w:r w:rsidRPr="002168A7">
              <w:rPr>
                <w:sz w:val="20"/>
                <w:szCs w:val="20"/>
              </w:rPr>
              <w:t>the Customer to retrieve the Customer Personal Data promptly and without hindrance.</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90CB23E" w14:textId="50191B3D" w:rsidR="00052177" w:rsidRPr="002168A7" w:rsidRDefault="0091095B" w:rsidP="00CB6FB9">
            <w:pPr>
              <w:widowControl w:val="0"/>
              <w:spacing w:before="0" w:line="276" w:lineRule="auto"/>
              <w:rPr>
                <w:sz w:val="20"/>
                <w:szCs w:val="20"/>
              </w:rPr>
            </w:pPr>
            <w:r>
              <w:rPr>
                <w:sz w:val="20"/>
                <w:szCs w:val="20"/>
              </w:rPr>
              <w:t xml:space="preserve">Please note: </w:t>
            </w:r>
            <w:r w:rsidR="00DD6783">
              <w:rPr>
                <w:sz w:val="20"/>
                <w:szCs w:val="20"/>
              </w:rPr>
              <w:t xml:space="preserve">Your response should </w:t>
            </w:r>
            <w:r w:rsidR="00E337CC">
              <w:rPr>
                <w:sz w:val="20"/>
                <w:szCs w:val="20"/>
              </w:rPr>
              <w:t xml:space="preserve">address both </w:t>
            </w:r>
            <w:r>
              <w:rPr>
                <w:sz w:val="20"/>
                <w:szCs w:val="20"/>
              </w:rPr>
              <w:t xml:space="preserve">time-related aspect and </w:t>
            </w:r>
            <w:r w:rsidR="001D2EBD">
              <w:rPr>
                <w:sz w:val="20"/>
                <w:szCs w:val="20"/>
              </w:rPr>
              <w:t xml:space="preserve">the </w:t>
            </w:r>
            <w:r w:rsidR="00FE3188">
              <w:rPr>
                <w:sz w:val="20"/>
                <w:szCs w:val="20"/>
              </w:rPr>
              <w:t xml:space="preserve">fact that </w:t>
            </w:r>
            <w:r w:rsidR="008373D7">
              <w:rPr>
                <w:sz w:val="20"/>
                <w:szCs w:val="20"/>
              </w:rPr>
              <w:t xml:space="preserve">the retrieval should be done </w:t>
            </w:r>
            <w:r w:rsidR="001D2EBD">
              <w:rPr>
                <w:sz w:val="20"/>
                <w:szCs w:val="20"/>
              </w:rPr>
              <w:t>without hindrance</w:t>
            </w:r>
            <w:r w:rsidR="008373D7">
              <w:rPr>
                <w:sz w:val="20"/>
                <w:szCs w:val="20"/>
              </w:rPr>
              <w:t xml:space="preserve">. </w:t>
            </w:r>
          </w:p>
        </w:tc>
        <w:tc>
          <w:tcPr>
            <w:tcW w:w="4504" w:type="dxa"/>
            <w:tcBorders>
              <w:top w:val="single" w:sz="4" w:space="0" w:color="000000"/>
              <w:left w:val="single" w:sz="4" w:space="0" w:color="000000"/>
              <w:bottom w:val="single" w:sz="4" w:space="0" w:color="000000"/>
              <w:right w:val="single" w:sz="4" w:space="0" w:color="000000"/>
            </w:tcBorders>
          </w:tcPr>
          <w:p w14:paraId="671EAF6A" w14:textId="77777777" w:rsidR="00052177" w:rsidRPr="002168A7" w:rsidRDefault="00052177" w:rsidP="00BD78B3">
            <w:pPr>
              <w:widowControl w:val="0"/>
              <w:spacing w:before="0" w:line="276" w:lineRule="auto"/>
              <w:rPr>
                <w:sz w:val="20"/>
                <w:szCs w:val="20"/>
              </w:rPr>
            </w:pPr>
          </w:p>
        </w:tc>
      </w:tr>
      <w:tr w:rsidR="00052177" w:rsidRPr="002168A7" w14:paraId="07AC3C9E"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C29680C"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[5.14.B] CSP shall provide the capability for the Customer to retrieve the Customer Personal Data at the end of the provision of the Cloud Services as covered by the Cloud Services Agreement.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0B8987AD"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3626C04E" w14:textId="77777777" w:rsidR="00052177" w:rsidRPr="002168A7" w:rsidRDefault="00052177" w:rsidP="00BD78B3">
            <w:pPr>
              <w:widowControl w:val="0"/>
              <w:spacing w:before="0" w:line="276" w:lineRule="auto"/>
              <w:rPr>
                <w:sz w:val="20"/>
                <w:szCs w:val="20"/>
              </w:rPr>
            </w:pPr>
          </w:p>
        </w:tc>
      </w:tr>
      <w:tr w:rsidR="00052177" w:rsidRPr="002168A7" w14:paraId="1A3CB2A7"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59E296D"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[5.14.C] CSP shall provide the Customer Personal Data in a machine readable, commonly used, structured format.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FA824FF" w14:textId="77777777" w:rsidR="00052177" w:rsidRPr="002168A7" w:rsidRDefault="00052177" w:rsidP="00CB6FB9">
            <w:pPr>
              <w:widowControl w:val="0"/>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00A021C8" w14:textId="77777777" w:rsidR="00052177" w:rsidRPr="002168A7" w:rsidRDefault="00052177" w:rsidP="00BD78B3">
            <w:pPr>
              <w:widowControl w:val="0"/>
              <w:spacing w:before="0" w:line="276" w:lineRule="auto"/>
              <w:rPr>
                <w:sz w:val="20"/>
                <w:szCs w:val="20"/>
              </w:rPr>
            </w:pPr>
          </w:p>
        </w:tc>
      </w:tr>
      <w:tr w:rsidR="00052177" w:rsidRPr="002168A7" w14:paraId="422A6793"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59E5E9A" w14:textId="77777777" w:rsidR="00052177" w:rsidRPr="002168A7" w:rsidRDefault="00052177" w:rsidP="00BD78B3">
            <w:pPr>
              <w:pBdr>
                <w:top w:val="nil"/>
                <w:left w:val="nil"/>
                <w:bottom w:val="nil"/>
                <w:right w:val="nil"/>
                <w:between w:val="nil"/>
              </w:pBdr>
              <w:spacing w:before="0" w:line="276" w:lineRule="auto"/>
              <w:rPr>
                <w:sz w:val="20"/>
                <w:szCs w:val="20"/>
              </w:rPr>
            </w:pPr>
            <w:r w:rsidRPr="002168A7">
              <w:rPr>
                <w:sz w:val="20"/>
                <w:szCs w:val="20"/>
              </w:rPr>
              <w:t>[5.14.D] On request the CSP shall provide the Customer a description of the format and mechanisms to provide the Customer Personal Data.</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7A0062F" w14:textId="77777777" w:rsidR="00052177" w:rsidRPr="002168A7" w:rsidRDefault="00052177" w:rsidP="00CB6FB9">
            <w:pPr>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11A1F2A" w14:textId="77777777" w:rsidR="00052177" w:rsidRPr="002168A7" w:rsidRDefault="00052177" w:rsidP="00BD78B3">
            <w:pPr>
              <w:pBdr>
                <w:top w:val="nil"/>
                <w:left w:val="nil"/>
                <w:bottom w:val="nil"/>
                <w:right w:val="nil"/>
                <w:between w:val="nil"/>
              </w:pBdr>
              <w:spacing w:before="0" w:line="276" w:lineRule="auto"/>
              <w:rPr>
                <w:sz w:val="20"/>
                <w:szCs w:val="20"/>
              </w:rPr>
            </w:pPr>
          </w:p>
        </w:tc>
      </w:tr>
      <w:tr w:rsidR="00052177" w:rsidRPr="002168A7" w14:paraId="6E153644"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FD439A8" w14:textId="77777777" w:rsidR="00052177" w:rsidRPr="002168A7" w:rsidRDefault="00052177" w:rsidP="00BD78B3">
            <w:pPr>
              <w:widowControl w:val="0"/>
              <w:spacing w:before="0" w:line="276" w:lineRule="auto"/>
              <w:rPr>
                <w:sz w:val="20"/>
                <w:szCs w:val="20"/>
              </w:rPr>
            </w:pPr>
            <w:r w:rsidRPr="002168A7">
              <w:rPr>
                <w:sz w:val="20"/>
                <w:szCs w:val="20"/>
              </w:rPr>
              <w:t>[5.14.E] CSP shall delete all copies of the Customer Personal Data within the timescale specified in the Cloud Services Agreement, unless applicable laws or regulations require retention of that data</w:t>
            </w:r>
            <w:r w:rsidR="002168A7">
              <w:rPr>
                <w:sz w:val="20"/>
                <w:szCs w:val="20"/>
              </w:rPr>
              <w: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3BB4D845" w14:textId="77777777" w:rsidR="00052177" w:rsidRPr="002168A7" w:rsidRDefault="00052177" w:rsidP="00CB6FB9">
            <w:pPr>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23D99AD2" w14:textId="77777777" w:rsidR="00052177" w:rsidRPr="002168A7" w:rsidRDefault="00052177" w:rsidP="00BD78B3">
            <w:pPr>
              <w:pBdr>
                <w:top w:val="nil"/>
                <w:left w:val="nil"/>
                <w:bottom w:val="nil"/>
                <w:right w:val="nil"/>
                <w:between w:val="nil"/>
              </w:pBdr>
              <w:spacing w:before="0" w:line="276" w:lineRule="auto"/>
              <w:rPr>
                <w:sz w:val="20"/>
                <w:szCs w:val="20"/>
              </w:rPr>
            </w:pPr>
          </w:p>
        </w:tc>
      </w:tr>
      <w:tr w:rsidR="00052177" w:rsidRPr="002168A7" w14:paraId="5EC4FB44" w14:textId="77777777" w:rsidTr="004F0F11">
        <w:trPr>
          <w:cantSplit/>
        </w:trPr>
        <w:tc>
          <w:tcPr>
            <w:tcW w:w="3822" w:type="dxa"/>
            <w:tcBorders>
              <w:top w:val="single" w:sz="4" w:space="0" w:color="000000"/>
              <w:left w:val="single" w:sz="4" w:space="0" w:color="000000"/>
              <w:bottom w:val="single" w:sz="4" w:space="0" w:color="000000"/>
              <w:right w:val="single" w:sz="4" w:space="0" w:color="000000"/>
            </w:tcBorders>
          </w:tcPr>
          <w:p w14:paraId="3ECFAF96" w14:textId="77777777" w:rsidR="00052177" w:rsidRPr="002168A7" w:rsidRDefault="00052177" w:rsidP="00BD78B3">
            <w:pPr>
              <w:pBdr>
                <w:top w:val="nil"/>
                <w:left w:val="nil"/>
                <w:bottom w:val="nil"/>
                <w:right w:val="nil"/>
                <w:between w:val="nil"/>
              </w:pBdr>
              <w:spacing w:before="0" w:line="276" w:lineRule="auto"/>
              <w:rPr>
                <w:sz w:val="20"/>
                <w:szCs w:val="20"/>
              </w:rPr>
            </w:pPr>
            <w:r w:rsidRPr="002168A7">
              <w:rPr>
                <w:sz w:val="20"/>
                <w:szCs w:val="20"/>
              </w:rPr>
              <w:lastRenderedPageBreak/>
              <w:t>[5.14.F] CSP shall ensure that all storage media used to store Customer Personal Data that has been deleted have that data securely overwritten or otherwise sanitized before those media are re-used or sent for disposal.</w:t>
            </w:r>
          </w:p>
        </w:tc>
        <w:tc>
          <w:tcPr>
            <w:tcW w:w="7120" w:type="dxa"/>
            <w:tcBorders>
              <w:top w:val="single" w:sz="4" w:space="0" w:color="000000"/>
              <w:left w:val="single" w:sz="4" w:space="0" w:color="000000"/>
              <w:bottom w:val="single" w:sz="4" w:space="0" w:color="000000"/>
              <w:right w:val="single" w:sz="4" w:space="0" w:color="000000"/>
            </w:tcBorders>
          </w:tcPr>
          <w:p w14:paraId="408FE216" w14:textId="77777777" w:rsidR="00052177" w:rsidRPr="002168A7" w:rsidRDefault="00052177" w:rsidP="00CB6FB9">
            <w:pPr>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AE1429A" w14:textId="77777777" w:rsidR="00052177" w:rsidRPr="002168A7" w:rsidRDefault="00052177" w:rsidP="00BD78B3">
            <w:pPr>
              <w:pBdr>
                <w:top w:val="nil"/>
                <w:left w:val="nil"/>
                <w:bottom w:val="nil"/>
                <w:right w:val="nil"/>
                <w:between w:val="nil"/>
              </w:pBdr>
              <w:spacing w:before="0" w:line="276" w:lineRule="auto"/>
              <w:rPr>
                <w:sz w:val="20"/>
                <w:szCs w:val="20"/>
              </w:rPr>
            </w:pPr>
          </w:p>
        </w:tc>
      </w:tr>
    </w:tbl>
    <w:p w14:paraId="45E83A24" w14:textId="77777777" w:rsidR="00052177" w:rsidRPr="002168A7" w:rsidRDefault="00052177" w:rsidP="00052177"/>
    <w:p w14:paraId="790B5A21" w14:textId="77777777" w:rsidR="00052177" w:rsidRPr="002168A7" w:rsidRDefault="00052177" w:rsidP="00052177">
      <w:r w:rsidRPr="002168A7">
        <w:br w:type="page"/>
      </w:r>
    </w:p>
    <w:p w14:paraId="438DA923" w14:textId="77777777" w:rsidR="00052177" w:rsidRPr="002168A7" w:rsidRDefault="00052177" w:rsidP="00052177">
      <w:pPr>
        <w:pStyle w:val="Heading1"/>
        <w:numPr>
          <w:ilvl w:val="0"/>
          <w:numId w:val="0"/>
        </w:numPr>
        <w:ind w:left="432" w:hanging="432"/>
        <w:jc w:val="both"/>
        <w:rPr>
          <w:b w:val="0"/>
        </w:rPr>
      </w:pPr>
      <w:r w:rsidRPr="002168A7">
        <w:rPr>
          <w:b w:val="0"/>
        </w:rPr>
        <w:lastRenderedPageBreak/>
        <w:t>Section 6</w:t>
      </w:r>
    </w:p>
    <w:tbl>
      <w:tblPr>
        <w:tblW w:w="1544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600" w:firstRow="0" w:lastRow="0" w:firstColumn="0" w:lastColumn="0" w:noHBand="1" w:noVBand="1"/>
      </w:tblPr>
      <w:tblGrid>
        <w:gridCol w:w="3822"/>
        <w:gridCol w:w="7120"/>
        <w:gridCol w:w="4504"/>
      </w:tblGrid>
      <w:tr w:rsidR="00052177" w:rsidRPr="002168A7" w14:paraId="60D91981" w14:textId="77777777" w:rsidTr="004F0F11">
        <w:trPr>
          <w:cantSplit/>
          <w:tblHeader/>
        </w:trPr>
        <w:tc>
          <w:tcPr>
            <w:tcW w:w="3822"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2C9E7503"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Control</w:t>
            </w:r>
          </w:p>
          <w:p w14:paraId="55FBD100" w14:textId="77777777" w:rsidR="00052177" w:rsidRPr="002168A7" w:rsidRDefault="00052177" w:rsidP="00BD78B3">
            <w:pPr>
              <w:spacing w:before="0" w:line="276" w:lineRule="auto"/>
              <w:jc w:val="left"/>
              <w:rPr>
                <w:i/>
                <w:color w:val="FFFFFF"/>
                <w:sz w:val="24"/>
              </w:rPr>
            </w:pPr>
            <w:r w:rsidRPr="002168A7">
              <w:rPr>
                <w:i/>
                <w:color w:val="FFFFFF"/>
                <w:sz w:val="20"/>
                <w:szCs w:val="20"/>
              </w:rPr>
              <w:t>The controls do not override the Code. Read the Code carefully in each section as it may provide additional information on what is expected by the Monitoring Body.</w:t>
            </w:r>
          </w:p>
        </w:tc>
        <w:tc>
          <w:tcPr>
            <w:tcW w:w="7120"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388DCFD5"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Declaration</w:t>
            </w:r>
          </w:p>
          <w:p w14:paraId="336AE842" w14:textId="77777777" w:rsidR="00052177" w:rsidRPr="002168A7" w:rsidRDefault="00052177" w:rsidP="00BD78B3">
            <w:pPr>
              <w:spacing w:before="0" w:line="276" w:lineRule="auto"/>
              <w:jc w:val="left"/>
              <w:rPr>
                <w:i/>
                <w:color w:val="FFFFFF"/>
                <w:sz w:val="24"/>
              </w:rPr>
            </w:pPr>
            <w:r w:rsidRPr="002168A7">
              <w:rPr>
                <w:i/>
                <w:color w:val="FFFFFF"/>
                <w:sz w:val="20"/>
                <w:szCs w:val="20"/>
              </w:rPr>
              <w:t>Though the Control Guidance is not binding, please read such guidance carefully as it correlates with expectations of the Monitoring Body, how your implemenation may look like.</w:t>
            </w:r>
          </w:p>
        </w:tc>
        <w:tc>
          <w:tcPr>
            <w:tcW w:w="4504"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275D0990"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Reference</w:t>
            </w:r>
          </w:p>
          <w:p w14:paraId="3744AE22" w14:textId="77777777" w:rsidR="00052177" w:rsidRPr="002168A7" w:rsidRDefault="00052177" w:rsidP="00BD78B3">
            <w:pPr>
              <w:spacing w:before="0" w:line="276" w:lineRule="auto"/>
              <w:jc w:val="left"/>
              <w:rPr>
                <w:i/>
                <w:color w:val="FFFFFF"/>
                <w:sz w:val="24"/>
              </w:rPr>
            </w:pPr>
            <w:r w:rsidRPr="002168A7">
              <w:rPr>
                <w:i/>
                <w:color w:val="FFFFFF"/>
                <w:sz w:val="20"/>
                <w:szCs w:val="20"/>
              </w:rPr>
              <w:t>e.g. to your Cloud Service Agreement, internal controls, procedures, or third party certificates and/or audit reports, where applicable</w:t>
            </w:r>
          </w:p>
        </w:tc>
      </w:tr>
      <w:tr w:rsidR="00052177" w:rsidRPr="002168A7" w14:paraId="3444F161"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3B44AD3"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r w:rsidRPr="002168A7">
              <w:rPr>
                <w:sz w:val="20"/>
                <w:szCs w:val="20"/>
              </w:rPr>
              <w:t xml:space="preserve">[6.1.A] </w:t>
            </w:r>
            <w:r w:rsidR="00C921E8" w:rsidRPr="002168A7">
              <w:rPr>
                <w:sz w:val="20"/>
                <w:szCs w:val="20"/>
              </w:rPr>
              <w:t>The CSP shall apply appropriate information security measures according to</w:t>
            </w:r>
            <w:r w:rsidR="00596BBA" w:rsidRPr="002168A7">
              <w:rPr>
                <w:sz w:val="20"/>
                <w:szCs w:val="20"/>
              </w:rPr>
              <w:t xml:space="preserve"> </w:t>
            </w:r>
            <w:r w:rsidR="00C921E8" w:rsidRPr="002168A7">
              <w:rPr>
                <w:sz w:val="20"/>
                <w:szCs w:val="20"/>
              </w:rPr>
              <w:t>the sensitivity of the Customer Personal Data contained within the Cloud Service,</w:t>
            </w:r>
            <w:r w:rsidR="00596BBA" w:rsidRPr="002168A7">
              <w:rPr>
                <w:sz w:val="20"/>
                <w:szCs w:val="20"/>
              </w:rPr>
              <w:t xml:space="preserve"> </w:t>
            </w:r>
            <w:r w:rsidR="00C921E8" w:rsidRPr="002168A7">
              <w:rPr>
                <w:sz w:val="20"/>
                <w:szCs w:val="20"/>
              </w:rPr>
              <w:t>considering a dedicated data protection assessment perspective when assessing the</w:t>
            </w:r>
            <w:r w:rsidR="00596BBA" w:rsidRPr="002168A7">
              <w:rPr>
                <w:sz w:val="20"/>
                <w:szCs w:val="20"/>
              </w:rPr>
              <w:t xml:space="preserve"> </w:t>
            </w:r>
            <w:r w:rsidR="00C921E8" w:rsidRPr="002168A7">
              <w:rPr>
                <w:sz w:val="20"/>
                <w:szCs w:val="20"/>
              </w:rPr>
              <w:t>appropriateness of such measures.</w:t>
            </w:r>
          </w:p>
        </w:tc>
        <w:tc>
          <w:tcPr>
            <w:tcW w:w="7120" w:type="dxa"/>
            <w:tcBorders>
              <w:top w:val="single" w:sz="4" w:space="0" w:color="000000"/>
              <w:left w:val="single" w:sz="4" w:space="0" w:color="000000"/>
              <w:bottom w:val="single" w:sz="4" w:space="0" w:color="000000"/>
              <w:right w:val="single" w:sz="4" w:space="0" w:color="000000"/>
            </w:tcBorders>
          </w:tcPr>
          <w:p w14:paraId="36A735C7"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47C6E4D1"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EB5AB8" w:rsidRPr="002168A7" w14:paraId="516F72DE"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3ECECB4" w14:textId="77777777" w:rsidR="00EB5AB8" w:rsidRPr="002168A7" w:rsidRDefault="00EB5AB8" w:rsidP="00EB5AB8">
            <w:pPr>
              <w:widowControl w:val="0"/>
              <w:pBdr>
                <w:top w:val="nil"/>
                <w:left w:val="nil"/>
                <w:bottom w:val="nil"/>
                <w:right w:val="nil"/>
                <w:between w:val="nil"/>
              </w:pBdr>
              <w:spacing w:before="0" w:line="276" w:lineRule="auto"/>
              <w:rPr>
                <w:sz w:val="20"/>
                <w:szCs w:val="20"/>
              </w:rPr>
            </w:pPr>
            <w:r w:rsidRPr="002168A7">
              <w:rPr>
                <w:sz w:val="20"/>
                <w:szCs w:val="20"/>
              </w:rPr>
              <w:t>[6.1.B] If and to the extent the CSP is aware</w:t>
            </w:r>
            <w:r w:rsidR="00596BBA" w:rsidRPr="002168A7">
              <w:rPr>
                <w:sz w:val="20"/>
                <w:szCs w:val="20"/>
              </w:rPr>
              <w:t xml:space="preserve"> </w:t>
            </w:r>
            <w:r w:rsidRPr="002168A7">
              <w:rPr>
                <w:sz w:val="20"/>
                <w:szCs w:val="20"/>
              </w:rPr>
              <w:t>of the actual types or sensitivity of Customer</w:t>
            </w:r>
            <w:r w:rsidR="00596BBA" w:rsidRPr="002168A7">
              <w:rPr>
                <w:sz w:val="20"/>
                <w:szCs w:val="20"/>
              </w:rPr>
              <w:t xml:space="preserve"> </w:t>
            </w:r>
            <w:r w:rsidRPr="002168A7">
              <w:rPr>
                <w:sz w:val="20"/>
                <w:szCs w:val="20"/>
              </w:rPr>
              <w:t>Personal Data the CSP shall consider risks</w:t>
            </w:r>
            <w:r w:rsidR="00596BBA" w:rsidRPr="002168A7">
              <w:rPr>
                <w:sz w:val="20"/>
                <w:szCs w:val="20"/>
              </w:rPr>
              <w:t xml:space="preserve"> </w:t>
            </w:r>
            <w:r w:rsidRPr="002168A7">
              <w:rPr>
                <w:sz w:val="20"/>
                <w:szCs w:val="20"/>
              </w:rPr>
              <w:t>generally associated with such Customer</w:t>
            </w:r>
            <w:r w:rsidR="00596BBA" w:rsidRPr="002168A7">
              <w:rPr>
                <w:sz w:val="20"/>
                <w:szCs w:val="20"/>
              </w:rPr>
              <w:t xml:space="preserve"> </w:t>
            </w:r>
            <w:r w:rsidRPr="002168A7">
              <w:rPr>
                <w:sz w:val="20"/>
                <w:szCs w:val="20"/>
              </w:rPr>
              <w:t>Personal Data when assessing the appropriateness of its implemented technical and organizational measures.</w:t>
            </w:r>
          </w:p>
        </w:tc>
        <w:tc>
          <w:tcPr>
            <w:tcW w:w="7120" w:type="dxa"/>
            <w:tcBorders>
              <w:top w:val="single" w:sz="4" w:space="0" w:color="000000"/>
              <w:left w:val="single" w:sz="4" w:space="0" w:color="000000"/>
              <w:bottom w:val="single" w:sz="4" w:space="0" w:color="000000"/>
              <w:right w:val="single" w:sz="4" w:space="0" w:color="000000"/>
            </w:tcBorders>
          </w:tcPr>
          <w:p w14:paraId="4341A6C2" w14:textId="77777777" w:rsidR="00EB5AB8" w:rsidRPr="002168A7" w:rsidRDefault="00EB5AB8" w:rsidP="00BD78B3">
            <w:pPr>
              <w:widowControl w:val="0"/>
              <w:pBdr>
                <w:top w:val="nil"/>
                <w:left w:val="nil"/>
                <w:bottom w:val="nil"/>
                <w:right w:val="nil"/>
                <w:between w:val="nil"/>
              </w:pBdr>
              <w:spacing w:before="0" w:line="276" w:lineRule="auto"/>
              <w:rPr>
                <w:i/>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48A7337F" w14:textId="77777777" w:rsidR="00EB5AB8" w:rsidRPr="002168A7" w:rsidRDefault="00EB5AB8" w:rsidP="00BD78B3">
            <w:pPr>
              <w:widowControl w:val="0"/>
              <w:pBdr>
                <w:top w:val="nil"/>
                <w:left w:val="nil"/>
                <w:bottom w:val="nil"/>
                <w:right w:val="nil"/>
                <w:between w:val="nil"/>
              </w:pBdr>
              <w:spacing w:before="0" w:line="276" w:lineRule="auto"/>
              <w:rPr>
                <w:sz w:val="20"/>
                <w:szCs w:val="20"/>
              </w:rPr>
            </w:pPr>
          </w:p>
        </w:tc>
      </w:tr>
      <w:tr w:rsidR="00052177" w:rsidRPr="002168A7" w14:paraId="66B4A581"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B967F6C" w14:textId="77777777" w:rsidR="00052177" w:rsidRPr="002168A7" w:rsidRDefault="00EB5AB8" w:rsidP="00EB5AB8">
            <w:pPr>
              <w:widowControl w:val="0"/>
              <w:pBdr>
                <w:top w:val="nil"/>
                <w:left w:val="nil"/>
                <w:bottom w:val="nil"/>
                <w:right w:val="nil"/>
                <w:between w:val="nil"/>
              </w:pBdr>
              <w:spacing w:before="0" w:line="276" w:lineRule="auto"/>
              <w:rPr>
                <w:sz w:val="20"/>
                <w:szCs w:val="20"/>
              </w:rPr>
            </w:pPr>
            <w:r w:rsidRPr="002168A7">
              <w:rPr>
                <w:sz w:val="20"/>
                <w:szCs w:val="20"/>
              </w:rPr>
              <w:t>[6.1.C] The CSP shall establish, implement,</w:t>
            </w:r>
            <w:r w:rsidR="00596BBA" w:rsidRPr="002168A7">
              <w:rPr>
                <w:sz w:val="20"/>
                <w:szCs w:val="20"/>
              </w:rPr>
              <w:t xml:space="preserve"> </w:t>
            </w:r>
            <w:r w:rsidRPr="002168A7">
              <w:rPr>
                <w:sz w:val="20"/>
                <w:szCs w:val="20"/>
              </w:rPr>
              <w:t>maintain and continually improve an information security management system</w:t>
            </w:r>
            <w:r w:rsidR="00596BBA" w:rsidRPr="002168A7">
              <w:rPr>
                <w:sz w:val="20"/>
                <w:szCs w:val="20"/>
              </w:rPr>
              <w:t xml:space="preserve"> </w:t>
            </w:r>
            <w:r w:rsidRPr="002168A7">
              <w:rPr>
                <w:sz w:val="20"/>
                <w:szCs w:val="20"/>
              </w:rPr>
              <w:t>(ISMS), in accordance with the requirements</w:t>
            </w:r>
            <w:r w:rsidR="00596BBA" w:rsidRPr="002168A7">
              <w:rPr>
                <w:sz w:val="20"/>
                <w:szCs w:val="20"/>
              </w:rPr>
              <w:t xml:space="preserve"> </w:t>
            </w:r>
            <w:r w:rsidRPr="002168A7">
              <w:rPr>
                <w:sz w:val="20"/>
                <w:szCs w:val="20"/>
              </w:rPr>
              <w:t>of ISO 27001 or any equivalent International Standards.</w:t>
            </w:r>
          </w:p>
        </w:tc>
        <w:tc>
          <w:tcPr>
            <w:tcW w:w="7120" w:type="dxa"/>
            <w:tcBorders>
              <w:top w:val="single" w:sz="4" w:space="0" w:color="000000"/>
              <w:left w:val="single" w:sz="4" w:space="0" w:color="000000"/>
              <w:bottom w:val="single" w:sz="4" w:space="0" w:color="000000"/>
              <w:right w:val="single" w:sz="4" w:space="0" w:color="000000"/>
            </w:tcBorders>
          </w:tcPr>
          <w:p w14:paraId="17A324BC" w14:textId="77777777" w:rsidR="00052177" w:rsidRPr="002168A7" w:rsidRDefault="00052177" w:rsidP="00BD78B3">
            <w:pPr>
              <w:widowControl w:val="0"/>
              <w:pBdr>
                <w:top w:val="nil"/>
                <w:left w:val="nil"/>
                <w:bottom w:val="nil"/>
                <w:right w:val="nil"/>
                <w:between w:val="nil"/>
              </w:pBdr>
              <w:spacing w:before="0" w:line="276" w:lineRule="auto"/>
              <w:rPr>
                <w:i/>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8C4F33F"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7A7F36F6"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B3E3C1A" w14:textId="77777777" w:rsidR="00052177" w:rsidRPr="002168A7" w:rsidRDefault="00EB5AB8" w:rsidP="0062352D">
            <w:pPr>
              <w:widowControl w:val="0"/>
              <w:pBdr>
                <w:top w:val="nil"/>
                <w:left w:val="nil"/>
                <w:bottom w:val="nil"/>
                <w:right w:val="nil"/>
                <w:between w:val="nil"/>
              </w:pBdr>
              <w:spacing w:before="0" w:line="276" w:lineRule="auto"/>
              <w:rPr>
                <w:sz w:val="20"/>
                <w:szCs w:val="20"/>
              </w:rPr>
            </w:pPr>
            <w:r w:rsidRPr="002168A7">
              <w:rPr>
                <w:sz w:val="20"/>
                <w:szCs w:val="20"/>
              </w:rPr>
              <w:lastRenderedPageBreak/>
              <w:t>[6.1.D] The CSP shall establish a process to</w:t>
            </w:r>
            <w:r w:rsidR="00596BBA" w:rsidRPr="002168A7">
              <w:rPr>
                <w:sz w:val="20"/>
                <w:szCs w:val="20"/>
              </w:rPr>
              <w:t xml:space="preserve"> </w:t>
            </w:r>
            <w:r w:rsidRPr="002168A7">
              <w:rPr>
                <w:sz w:val="20"/>
                <w:szCs w:val="20"/>
              </w:rPr>
              <w:t>determine the boundaries and applicability</w:t>
            </w:r>
            <w:r w:rsidR="00596BBA" w:rsidRPr="002168A7">
              <w:rPr>
                <w:sz w:val="20"/>
                <w:szCs w:val="20"/>
              </w:rPr>
              <w:t xml:space="preserve"> </w:t>
            </w:r>
            <w:r w:rsidRPr="002168A7">
              <w:rPr>
                <w:sz w:val="20"/>
                <w:szCs w:val="20"/>
              </w:rPr>
              <w:t>of the ISMS taking into account the nature</w:t>
            </w:r>
            <w:r w:rsidR="00596BBA" w:rsidRPr="002168A7">
              <w:rPr>
                <w:sz w:val="20"/>
                <w:szCs w:val="20"/>
              </w:rPr>
              <w:t xml:space="preserve"> </w:t>
            </w:r>
            <w:r w:rsidRPr="002168A7">
              <w:rPr>
                <w:sz w:val="20"/>
                <w:szCs w:val="20"/>
              </w:rPr>
              <w:t>of the respective Cloud Service. The CSP</w:t>
            </w:r>
            <w:r w:rsidR="00596BBA" w:rsidRPr="002168A7">
              <w:rPr>
                <w:sz w:val="20"/>
                <w:szCs w:val="20"/>
              </w:rPr>
              <w:t xml:space="preserve"> </w:t>
            </w:r>
            <w:r w:rsidRPr="002168A7">
              <w:rPr>
                <w:sz w:val="20"/>
                <w:szCs w:val="20"/>
              </w:rPr>
              <w:t>shall document its reasons why it considers</w:t>
            </w:r>
            <w:r w:rsidR="00596BBA" w:rsidRPr="002168A7">
              <w:rPr>
                <w:sz w:val="20"/>
                <w:szCs w:val="20"/>
              </w:rPr>
              <w:t xml:space="preserve"> </w:t>
            </w:r>
            <w:r w:rsidRPr="002168A7">
              <w:rPr>
                <w:sz w:val="20"/>
                <w:szCs w:val="20"/>
              </w:rPr>
              <w:t>any of the Controls [6.2.A] to [6.2.Q] falls</w:t>
            </w:r>
            <w:r w:rsidR="00596BBA" w:rsidRPr="002168A7">
              <w:rPr>
                <w:sz w:val="20"/>
                <w:szCs w:val="20"/>
              </w:rPr>
              <w:t xml:space="preserve"> </w:t>
            </w:r>
            <w:r w:rsidRPr="002168A7">
              <w:rPr>
                <w:sz w:val="20"/>
                <w:szCs w:val="20"/>
              </w:rPr>
              <w:t>outside the applicability of the Cloud Service’s ISMS and thus is not implemented.</w:t>
            </w:r>
            <w:r w:rsidR="00596BBA" w:rsidRPr="002168A7">
              <w:rPr>
                <w:sz w:val="20"/>
                <w:szCs w:val="20"/>
              </w:rPr>
              <w:t xml:space="preserve"> </w:t>
            </w:r>
            <w:r w:rsidRPr="002168A7">
              <w:rPr>
                <w:sz w:val="20"/>
                <w:szCs w:val="20"/>
              </w:rPr>
              <w:t>Where, instead, the CSP implemented alternative measures than those required by</w:t>
            </w:r>
            <w:r w:rsidR="00596BBA" w:rsidRPr="002168A7">
              <w:rPr>
                <w:sz w:val="20"/>
                <w:szCs w:val="20"/>
              </w:rPr>
              <w:t xml:space="preserve"> </w:t>
            </w:r>
            <w:r w:rsidRPr="002168A7">
              <w:rPr>
                <w:sz w:val="20"/>
                <w:szCs w:val="20"/>
              </w:rPr>
              <w:t>[6.2.A] to [6.2.Q], it shall provide reasoning</w:t>
            </w:r>
            <w:r w:rsidR="00596BBA" w:rsidRPr="002168A7">
              <w:rPr>
                <w:sz w:val="20"/>
                <w:szCs w:val="20"/>
              </w:rPr>
              <w:t xml:space="preserve"> </w:t>
            </w:r>
            <w:r w:rsidRPr="002168A7">
              <w:rPr>
                <w:sz w:val="20"/>
                <w:szCs w:val="20"/>
              </w:rPr>
              <w:t>and evidence to the Monitoring Body why</w:t>
            </w:r>
            <w:r w:rsidR="00596BBA" w:rsidRPr="002168A7">
              <w:rPr>
                <w:sz w:val="20"/>
                <w:szCs w:val="20"/>
              </w:rPr>
              <w:t xml:space="preserve"> </w:t>
            </w:r>
            <w:r w:rsidRPr="002168A7">
              <w:rPr>
                <w:sz w:val="20"/>
                <w:szCs w:val="20"/>
              </w:rPr>
              <w:t>those measures adequately replace the</w:t>
            </w:r>
            <w:r w:rsidR="00596BBA" w:rsidRPr="002168A7">
              <w:rPr>
                <w:sz w:val="20"/>
                <w:szCs w:val="20"/>
              </w:rPr>
              <w:t xml:space="preserve"> </w:t>
            </w:r>
            <w:r w:rsidRPr="002168A7">
              <w:rPr>
                <w:sz w:val="20"/>
                <w:szCs w:val="20"/>
              </w:rPr>
              <w:t>Controls concerned.</w:t>
            </w:r>
          </w:p>
        </w:tc>
        <w:tc>
          <w:tcPr>
            <w:tcW w:w="7120" w:type="dxa"/>
            <w:tcBorders>
              <w:top w:val="single" w:sz="4" w:space="0" w:color="000000"/>
              <w:left w:val="single" w:sz="4" w:space="0" w:color="000000"/>
              <w:bottom w:val="single" w:sz="4" w:space="0" w:color="000000"/>
              <w:right w:val="single" w:sz="4" w:space="0" w:color="000000"/>
            </w:tcBorders>
          </w:tcPr>
          <w:p w14:paraId="5D947D0C" w14:textId="77777777" w:rsidR="00052177" w:rsidRPr="002168A7" w:rsidRDefault="00052177" w:rsidP="00BD78B3">
            <w:pPr>
              <w:widowControl w:val="0"/>
              <w:pBdr>
                <w:top w:val="nil"/>
                <w:left w:val="nil"/>
                <w:bottom w:val="nil"/>
                <w:right w:val="nil"/>
                <w:between w:val="nil"/>
              </w:pBdr>
              <w:spacing w:before="0" w:line="276" w:lineRule="auto"/>
              <w:rPr>
                <w:i/>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248E19C4"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5CF866B0"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D6C757F" w14:textId="77777777" w:rsidR="00052177" w:rsidRPr="002168A7" w:rsidRDefault="00052177" w:rsidP="00BD78B3">
            <w:pPr>
              <w:widowControl w:val="0"/>
              <w:spacing w:before="0" w:line="276" w:lineRule="auto"/>
              <w:rPr>
                <w:sz w:val="20"/>
                <w:szCs w:val="20"/>
              </w:rPr>
            </w:pPr>
            <w:r w:rsidRPr="002168A7">
              <w:rPr>
                <w:sz w:val="20"/>
                <w:szCs w:val="20"/>
              </w:rPr>
              <w:t>Objective 1 - Management direction for information security</w:t>
            </w:r>
          </w:p>
          <w:p w14:paraId="44E48C56" w14:textId="77777777" w:rsidR="00052177" w:rsidRPr="002168A7" w:rsidRDefault="00052177" w:rsidP="00BD78B3">
            <w:pPr>
              <w:widowControl w:val="0"/>
              <w:spacing w:before="0" w:line="276" w:lineRule="auto"/>
              <w:rPr>
                <w:sz w:val="20"/>
                <w:szCs w:val="20"/>
              </w:rPr>
            </w:pPr>
          </w:p>
          <w:p w14:paraId="0EE89B2F" w14:textId="77777777" w:rsidR="00052177" w:rsidRPr="002168A7" w:rsidRDefault="00052177" w:rsidP="00BD78B3">
            <w:pPr>
              <w:widowControl w:val="0"/>
              <w:spacing w:before="0" w:line="276" w:lineRule="auto"/>
              <w:rPr>
                <w:sz w:val="20"/>
                <w:szCs w:val="20"/>
              </w:rPr>
            </w:pPr>
            <w:r w:rsidRPr="002168A7">
              <w:rPr>
                <w:sz w:val="20"/>
                <w:szCs w:val="20"/>
              </w:rPr>
              <w:t>[6.2.A] The controls set out in ISO 27001 control domain A</w:t>
            </w:r>
            <w:r w:rsidR="000729E1" w:rsidRPr="002168A7">
              <w:rPr>
                <w:sz w:val="20"/>
                <w:szCs w:val="20"/>
              </w:rPr>
              <w:t xml:space="preserve"> </w:t>
            </w:r>
            <w:r w:rsidRPr="002168A7">
              <w:rPr>
                <w:sz w:val="20"/>
                <w:szCs w:val="20"/>
              </w:rPr>
              <w:t>5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0C9608AF"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72D7D44C"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0D46E952"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0884A2D" w14:textId="77777777" w:rsidR="00052177" w:rsidRPr="002168A7" w:rsidRDefault="00052177" w:rsidP="00BD78B3">
            <w:pPr>
              <w:widowControl w:val="0"/>
              <w:spacing w:before="0" w:line="276" w:lineRule="auto"/>
              <w:rPr>
                <w:sz w:val="20"/>
                <w:szCs w:val="20"/>
              </w:rPr>
            </w:pPr>
            <w:r w:rsidRPr="002168A7">
              <w:rPr>
                <w:sz w:val="20"/>
                <w:szCs w:val="20"/>
              </w:rPr>
              <w:lastRenderedPageBreak/>
              <w:t>Objective 2 - Organisation of information security</w:t>
            </w:r>
          </w:p>
          <w:p w14:paraId="47926AD4" w14:textId="77777777" w:rsidR="00052177" w:rsidRPr="002168A7" w:rsidRDefault="00052177" w:rsidP="00BD78B3">
            <w:pPr>
              <w:widowControl w:val="0"/>
              <w:spacing w:before="0" w:line="276" w:lineRule="auto"/>
              <w:rPr>
                <w:sz w:val="20"/>
                <w:szCs w:val="20"/>
              </w:rPr>
            </w:pPr>
          </w:p>
          <w:p w14:paraId="57190F9F" w14:textId="77777777" w:rsidR="00052177" w:rsidRPr="002168A7" w:rsidRDefault="00052177" w:rsidP="00BD78B3">
            <w:pPr>
              <w:widowControl w:val="0"/>
              <w:spacing w:before="0" w:line="276" w:lineRule="auto"/>
              <w:rPr>
                <w:sz w:val="20"/>
                <w:szCs w:val="20"/>
              </w:rPr>
            </w:pPr>
            <w:r w:rsidRPr="002168A7">
              <w:rPr>
                <w:sz w:val="20"/>
                <w:szCs w:val="20"/>
              </w:rPr>
              <w:t>[6.2.B] The controls set out in ISO 27001 control domain A</w:t>
            </w:r>
            <w:r w:rsidR="000729E1" w:rsidRPr="002168A7">
              <w:rPr>
                <w:sz w:val="20"/>
                <w:szCs w:val="20"/>
              </w:rPr>
              <w:t xml:space="preserve"> </w:t>
            </w:r>
            <w:r w:rsidRPr="002168A7">
              <w:rPr>
                <w:sz w:val="20"/>
                <w:szCs w:val="20"/>
              </w:rPr>
              <w:t>6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777920F9"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7CF2E4F8"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042855BC"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4719F91"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Objective 3 Human resources security</w:t>
            </w:r>
          </w:p>
          <w:p w14:paraId="46036108"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p w14:paraId="0AAE445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[6.2.C] The controls set out in ISO 27001 control domain A</w:t>
            </w:r>
            <w:r w:rsidR="000729E1" w:rsidRPr="002168A7">
              <w:rPr>
                <w:sz w:val="20"/>
                <w:szCs w:val="20"/>
              </w:rPr>
              <w:t xml:space="preserve"> </w:t>
            </w:r>
            <w:r w:rsidRPr="002168A7">
              <w:rPr>
                <w:sz w:val="20"/>
                <w:szCs w:val="20"/>
              </w:rPr>
              <w:t>7.1 and A</w:t>
            </w:r>
            <w:r w:rsidR="000729E1" w:rsidRPr="002168A7">
              <w:rPr>
                <w:sz w:val="20"/>
                <w:szCs w:val="20"/>
              </w:rPr>
              <w:t xml:space="preserve"> </w:t>
            </w:r>
            <w:r w:rsidRPr="002168A7">
              <w:rPr>
                <w:sz w:val="20"/>
                <w:szCs w:val="20"/>
              </w:rPr>
              <w:t>7.2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5A80FF5E"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21D1AEB7"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4E5D08EC"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A6DCA11"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Objective 4 - Asset management</w:t>
            </w:r>
          </w:p>
          <w:p w14:paraId="00EDAD92"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p w14:paraId="392860C7"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[6.2.D] The controls set out in ISO 27001 control domain A</w:t>
            </w:r>
            <w:r w:rsidR="000729E1" w:rsidRPr="002168A7">
              <w:rPr>
                <w:sz w:val="20"/>
                <w:szCs w:val="20"/>
              </w:rPr>
              <w:t xml:space="preserve"> </w:t>
            </w:r>
            <w:r w:rsidRPr="002168A7">
              <w:rPr>
                <w:sz w:val="20"/>
                <w:szCs w:val="20"/>
              </w:rPr>
              <w:t>8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5D15889C"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1E26B791"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56C20CFE"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22C1801"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[6.2.E] The controls set out in ISO 27001 control domain A</w:t>
            </w:r>
            <w:r w:rsidR="000729E1" w:rsidRPr="002168A7">
              <w:rPr>
                <w:sz w:val="20"/>
                <w:szCs w:val="20"/>
              </w:rPr>
              <w:t xml:space="preserve"> </w:t>
            </w:r>
            <w:r w:rsidRPr="002168A7">
              <w:rPr>
                <w:sz w:val="20"/>
                <w:szCs w:val="20"/>
              </w:rPr>
              <w:t>11.2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50A1C923"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9AE1755"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728EABA3"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D794270"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lastRenderedPageBreak/>
              <w:t>Objective 5 - Access controls</w:t>
            </w:r>
          </w:p>
          <w:p w14:paraId="5FF6BE8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p w14:paraId="17F8BE14"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[6.2.F] The controls set out in ISO 27001 control domain A</w:t>
            </w:r>
            <w:r w:rsidR="000729E1" w:rsidRPr="002168A7">
              <w:rPr>
                <w:sz w:val="20"/>
                <w:szCs w:val="20"/>
              </w:rPr>
              <w:t xml:space="preserve"> </w:t>
            </w:r>
            <w:r w:rsidRPr="002168A7">
              <w:rPr>
                <w:sz w:val="20"/>
                <w:szCs w:val="20"/>
              </w:rPr>
              <w:t>9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3CA0C81A"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7F29682E"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B96B1A" w:rsidRPr="002168A7" w14:paraId="00DEA5A8"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65B8107" w14:textId="77777777" w:rsidR="00B96B1A" w:rsidRPr="002168A7" w:rsidRDefault="00B96B1A" w:rsidP="00B96B1A">
            <w:pPr>
              <w:widowControl w:val="0"/>
              <w:spacing w:before="0" w:line="276" w:lineRule="auto"/>
              <w:rPr>
                <w:sz w:val="20"/>
                <w:szCs w:val="20"/>
              </w:rPr>
            </w:pPr>
            <w:r w:rsidRPr="002168A7">
              <w:rPr>
                <w:sz w:val="20"/>
                <w:szCs w:val="20"/>
              </w:rPr>
              <w:t>Objective 6 - Encryption</w:t>
            </w:r>
          </w:p>
          <w:p w14:paraId="5F71CA46" w14:textId="77777777" w:rsidR="00B96B1A" w:rsidRPr="002168A7" w:rsidRDefault="00B96B1A" w:rsidP="00B96B1A">
            <w:pPr>
              <w:widowControl w:val="0"/>
              <w:spacing w:before="0" w:line="276" w:lineRule="auto"/>
              <w:rPr>
                <w:sz w:val="20"/>
                <w:szCs w:val="20"/>
              </w:rPr>
            </w:pPr>
          </w:p>
          <w:p w14:paraId="2B69CC61" w14:textId="77777777" w:rsidR="00B96B1A" w:rsidRPr="002168A7" w:rsidRDefault="00B96B1A" w:rsidP="00B96B1A">
            <w:pPr>
              <w:widowControl w:val="0"/>
              <w:spacing w:before="0" w:line="276" w:lineRule="auto"/>
              <w:rPr>
                <w:sz w:val="20"/>
                <w:szCs w:val="20"/>
              </w:rPr>
            </w:pPr>
            <w:r w:rsidRPr="002168A7">
              <w:rPr>
                <w:sz w:val="20"/>
                <w:szCs w:val="20"/>
              </w:rPr>
              <w:t>[6.2.G] The controls set out in ISO 27001 control domain A 10 and A13.2,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14D25CC3"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653D6F2B"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tr w:rsidR="00052177" w:rsidRPr="002168A7" w14:paraId="7FA37669"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885DA1F" w14:textId="77777777" w:rsidR="00052177" w:rsidRPr="002168A7" w:rsidRDefault="00052177" w:rsidP="00BD78B3">
            <w:pPr>
              <w:widowControl w:val="0"/>
              <w:spacing w:before="0" w:line="276" w:lineRule="auto"/>
              <w:rPr>
                <w:sz w:val="20"/>
                <w:szCs w:val="20"/>
              </w:rPr>
            </w:pPr>
            <w:r w:rsidRPr="002168A7">
              <w:rPr>
                <w:sz w:val="20"/>
                <w:szCs w:val="20"/>
              </w:rPr>
              <w:t>[6.2.H] Where the mechanism exists, CSP shall support Customer with encryption of Customer Personal Data over public networks.</w:t>
            </w:r>
          </w:p>
        </w:tc>
        <w:tc>
          <w:tcPr>
            <w:tcW w:w="7120" w:type="dxa"/>
            <w:tcBorders>
              <w:top w:val="single" w:sz="4" w:space="0" w:color="000000"/>
              <w:left w:val="single" w:sz="4" w:space="0" w:color="000000"/>
              <w:bottom w:val="single" w:sz="4" w:space="0" w:color="000000"/>
              <w:right w:val="single" w:sz="4" w:space="0" w:color="000000"/>
            </w:tcBorders>
          </w:tcPr>
          <w:p w14:paraId="420DCB07" w14:textId="7B1BAE5C" w:rsidR="00052177" w:rsidRPr="000773C0" w:rsidRDefault="00527EC7" w:rsidP="00BD78B3">
            <w:pPr>
              <w:widowControl w:val="0"/>
              <w:pBdr>
                <w:top w:val="nil"/>
                <w:left w:val="nil"/>
                <w:bottom w:val="nil"/>
                <w:right w:val="nil"/>
                <w:between w:val="nil"/>
              </w:pBdr>
              <w:spacing w:before="0" w:line="276" w:lineRule="auto"/>
              <w:rPr>
                <w:i/>
                <w:sz w:val="20"/>
                <w:szCs w:val="20"/>
              </w:rPr>
            </w:pPr>
            <w:r w:rsidRPr="000773C0">
              <w:rPr>
                <w:i/>
                <w:sz w:val="20"/>
                <w:szCs w:val="20"/>
              </w:rPr>
              <w:t>Please note: This Control is not necessarily covered by your existing certifications or attestations. Therefore, provide in any case a free text response.</w:t>
            </w:r>
          </w:p>
        </w:tc>
        <w:tc>
          <w:tcPr>
            <w:tcW w:w="4504" w:type="dxa"/>
            <w:tcBorders>
              <w:top w:val="single" w:sz="4" w:space="0" w:color="000000"/>
              <w:left w:val="single" w:sz="4" w:space="0" w:color="000000"/>
              <w:bottom w:val="single" w:sz="4" w:space="0" w:color="000000"/>
              <w:right w:val="single" w:sz="4" w:space="0" w:color="000000"/>
            </w:tcBorders>
          </w:tcPr>
          <w:p w14:paraId="2632A2FC"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B96B1A" w:rsidRPr="002168A7" w14:paraId="17CD159E"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D028452" w14:textId="77777777" w:rsidR="00B96B1A" w:rsidRPr="002168A7" w:rsidRDefault="00B96B1A" w:rsidP="00B96B1A">
            <w:pPr>
              <w:widowControl w:val="0"/>
              <w:spacing w:before="0" w:line="276" w:lineRule="auto"/>
              <w:rPr>
                <w:sz w:val="20"/>
                <w:szCs w:val="20"/>
              </w:rPr>
            </w:pPr>
            <w:r w:rsidRPr="002168A7">
              <w:rPr>
                <w:sz w:val="20"/>
                <w:szCs w:val="20"/>
              </w:rPr>
              <w:t>[6.2.I] To the extent CSP provides encryption</w:t>
            </w:r>
            <w:r w:rsidR="00596BBA" w:rsidRPr="002168A7">
              <w:rPr>
                <w:sz w:val="20"/>
                <w:szCs w:val="20"/>
              </w:rPr>
              <w:t xml:space="preserve"> </w:t>
            </w:r>
            <w:r w:rsidRPr="002168A7">
              <w:rPr>
                <w:sz w:val="20"/>
                <w:szCs w:val="20"/>
              </w:rPr>
              <w:t>capabilities such capabilities shall be implemented effectively, i.e. by following strong</w:t>
            </w:r>
            <w:r w:rsidR="00596BBA" w:rsidRPr="002168A7">
              <w:rPr>
                <w:sz w:val="20"/>
                <w:szCs w:val="20"/>
              </w:rPr>
              <w:t xml:space="preserve"> </w:t>
            </w:r>
            <w:r w:rsidRPr="002168A7">
              <w:rPr>
                <w:sz w:val="20"/>
                <w:szCs w:val="20"/>
              </w:rPr>
              <w:t>and trusted techniques, taking into account</w:t>
            </w:r>
            <w:r w:rsidR="00596BBA" w:rsidRPr="002168A7">
              <w:rPr>
                <w:sz w:val="20"/>
                <w:szCs w:val="20"/>
              </w:rPr>
              <w:t xml:space="preserve"> </w:t>
            </w:r>
            <w:r w:rsidRPr="002168A7">
              <w:rPr>
                <w:sz w:val="20"/>
                <w:szCs w:val="20"/>
              </w:rPr>
              <w:t>the state-of-the-art, adequately preventing</w:t>
            </w:r>
            <w:r w:rsidR="00596BBA" w:rsidRPr="002168A7">
              <w:rPr>
                <w:sz w:val="20"/>
                <w:szCs w:val="20"/>
              </w:rPr>
              <w:t xml:space="preserve"> </w:t>
            </w:r>
            <w:r w:rsidRPr="002168A7">
              <w:rPr>
                <w:sz w:val="20"/>
                <w:szCs w:val="20"/>
              </w:rPr>
              <w:t>abusive access to Customer Personal Da-ta.</w:t>
            </w:r>
          </w:p>
        </w:tc>
        <w:tc>
          <w:tcPr>
            <w:tcW w:w="7120" w:type="dxa"/>
            <w:tcBorders>
              <w:top w:val="single" w:sz="4" w:space="0" w:color="000000"/>
              <w:left w:val="single" w:sz="4" w:space="0" w:color="000000"/>
              <w:bottom w:val="single" w:sz="4" w:space="0" w:color="000000"/>
              <w:right w:val="single" w:sz="4" w:space="0" w:color="000000"/>
            </w:tcBorders>
          </w:tcPr>
          <w:p w14:paraId="249B001A" w14:textId="7AC5F4C2" w:rsidR="00B96B1A" w:rsidRPr="000773C0" w:rsidRDefault="00527EC7" w:rsidP="00BD78B3">
            <w:pPr>
              <w:widowControl w:val="0"/>
              <w:pBdr>
                <w:top w:val="nil"/>
                <w:left w:val="nil"/>
                <w:bottom w:val="nil"/>
                <w:right w:val="nil"/>
                <w:between w:val="nil"/>
              </w:pBdr>
              <w:spacing w:before="0" w:line="276" w:lineRule="auto"/>
              <w:rPr>
                <w:i/>
                <w:sz w:val="20"/>
                <w:szCs w:val="20"/>
              </w:rPr>
            </w:pPr>
            <w:r w:rsidRPr="000773C0">
              <w:rPr>
                <w:i/>
                <w:sz w:val="20"/>
                <w:szCs w:val="20"/>
              </w:rPr>
              <w:t>Please note: This Control is not necessarily covered by your existing certifications or attestations. Therefore, provide in any case a free text response.</w:t>
            </w:r>
          </w:p>
        </w:tc>
        <w:tc>
          <w:tcPr>
            <w:tcW w:w="4504" w:type="dxa"/>
            <w:tcBorders>
              <w:top w:val="single" w:sz="4" w:space="0" w:color="000000"/>
              <w:left w:val="single" w:sz="4" w:space="0" w:color="000000"/>
              <w:bottom w:val="single" w:sz="4" w:space="0" w:color="000000"/>
              <w:right w:val="single" w:sz="4" w:space="0" w:color="000000"/>
            </w:tcBorders>
          </w:tcPr>
          <w:p w14:paraId="695FB5C4" w14:textId="77777777" w:rsidR="00B96B1A" w:rsidRPr="002168A7" w:rsidRDefault="00B96B1A" w:rsidP="00BD78B3">
            <w:pPr>
              <w:widowControl w:val="0"/>
              <w:pBdr>
                <w:top w:val="nil"/>
                <w:left w:val="nil"/>
                <w:bottom w:val="nil"/>
                <w:right w:val="nil"/>
                <w:between w:val="nil"/>
              </w:pBdr>
              <w:spacing w:before="0" w:line="276" w:lineRule="auto"/>
              <w:rPr>
                <w:sz w:val="20"/>
                <w:szCs w:val="20"/>
              </w:rPr>
            </w:pPr>
          </w:p>
        </w:tc>
      </w:tr>
      <w:tr w:rsidR="00052177" w:rsidRPr="002168A7" w14:paraId="238B9C29"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1C31A14"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r w:rsidRPr="002168A7">
              <w:rPr>
                <w:sz w:val="20"/>
                <w:szCs w:val="20"/>
              </w:rPr>
              <w:lastRenderedPageBreak/>
              <w:t>Objective 7 - Physical and environmental security</w:t>
            </w:r>
          </w:p>
          <w:p w14:paraId="24CC3647"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p>
          <w:p w14:paraId="494B006F"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r w:rsidRPr="002168A7">
              <w:rPr>
                <w:sz w:val="20"/>
                <w:szCs w:val="20"/>
              </w:rPr>
              <w:t>[6.2.</w:t>
            </w:r>
            <w:r w:rsidR="00EF5175" w:rsidRPr="002168A7">
              <w:rPr>
                <w:sz w:val="20"/>
                <w:szCs w:val="20"/>
              </w:rPr>
              <w:t>J</w:t>
            </w:r>
            <w:r w:rsidRPr="002168A7">
              <w:rPr>
                <w:sz w:val="20"/>
                <w:szCs w:val="20"/>
              </w:rPr>
              <w:t>] The controls set out in ISO 27001 control domain A</w:t>
            </w:r>
            <w:r w:rsidR="000729E1" w:rsidRPr="002168A7">
              <w:rPr>
                <w:sz w:val="20"/>
                <w:szCs w:val="20"/>
              </w:rPr>
              <w:t xml:space="preserve"> </w:t>
            </w:r>
            <w:r w:rsidRPr="002168A7">
              <w:rPr>
                <w:sz w:val="20"/>
                <w:szCs w:val="20"/>
              </w:rPr>
              <w:t>11,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5D5C7678"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3F39B2C2"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32FE1234"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DF2A903"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Objective 8 - Operational security</w:t>
            </w:r>
          </w:p>
          <w:p w14:paraId="214AA2F2"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p>
          <w:p w14:paraId="4759E2FF"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r w:rsidRPr="002168A7">
              <w:rPr>
                <w:sz w:val="20"/>
                <w:szCs w:val="20"/>
              </w:rPr>
              <w:t>[6.2.</w:t>
            </w:r>
            <w:r w:rsidR="00EF5175" w:rsidRPr="002168A7">
              <w:rPr>
                <w:sz w:val="20"/>
                <w:szCs w:val="20"/>
              </w:rPr>
              <w:t>K</w:t>
            </w:r>
            <w:r w:rsidRPr="002168A7">
              <w:rPr>
                <w:sz w:val="20"/>
                <w:szCs w:val="20"/>
              </w:rPr>
              <w:t>] The controls set out in ISO 27001 control domain A</w:t>
            </w:r>
            <w:r w:rsidR="000729E1" w:rsidRPr="002168A7">
              <w:rPr>
                <w:sz w:val="20"/>
                <w:szCs w:val="20"/>
              </w:rPr>
              <w:t xml:space="preserve"> </w:t>
            </w:r>
            <w:r w:rsidRPr="002168A7">
              <w:rPr>
                <w:sz w:val="20"/>
                <w:szCs w:val="20"/>
              </w:rPr>
              <w:t>12,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5E663C9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132FFCB3"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125DA63A"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580D310D"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Objective 9 - Communications security</w:t>
            </w:r>
          </w:p>
          <w:p w14:paraId="0D1FA99A"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p w14:paraId="12BA1F50"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[6.2.</w:t>
            </w:r>
            <w:r w:rsidR="00EF5175" w:rsidRPr="002168A7">
              <w:rPr>
                <w:sz w:val="20"/>
                <w:szCs w:val="20"/>
              </w:rPr>
              <w:t>L</w:t>
            </w:r>
            <w:r w:rsidRPr="002168A7">
              <w:rPr>
                <w:sz w:val="20"/>
                <w:szCs w:val="20"/>
              </w:rPr>
              <w:t>] The controls set out in ISO 27001 control domain A13,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094FF38B"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5B3EC6CE"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1FC95E37"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DBECD4C"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Objective 10 - System development and maintenance</w:t>
            </w:r>
          </w:p>
          <w:p w14:paraId="0BD6A85E"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p w14:paraId="4505C3C3"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[6.2.</w:t>
            </w:r>
            <w:r w:rsidR="00EF5175" w:rsidRPr="002168A7">
              <w:rPr>
                <w:sz w:val="20"/>
                <w:szCs w:val="20"/>
              </w:rPr>
              <w:t>M</w:t>
            </w:r>
            <w:r w:rsidRPr="002168A7">
              <w:rPr>
                <w:sz w:val="20"/>
                <w:szCs w:val="20"/>
              </w:rPr>
              <w:t>] The controls set out in ISO 27001 control domain A</w:t>
            </w:r>
            <w:r w:rsidR="000729E1" w:rsidRPr="002168A7">
              <w:rPr>
                <w:sz w:val="20"/>
                <w:szCs w:val="20"/>
              </w:rPr>
              <w:t xml:space="preserve"> </w:t>
            </w:r>
            <w:r w:rsidRPr="002168A7">
              <w:rPr>
                <w:sz w:val="20"/>
                <w:szCs w:val="20"/>
              </w:rPr>
              <w:t>14,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tcPr>
          <w:p w14:paraId="0933F0BA"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28A6BDBA"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4675EBDA"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B302F10"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lastRenderedPageBreak/>
              <w:t>Objective 11 - Suppliers</w:t>
            </w:r>
          </w:p>
          <w:p w14:paraId="528A2C70"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p w14:paraId="19D7A44C"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t>[6.2.</w:t>
            </w:r>
            <w:r w:rsidR="009E64B9" w:rsidRPr="002168A7">
              <w:rPr>
                <w:sz w:val="20"/>
                <w:szCs w:val="20"/>
              </w:rPr>
              <w:t>N</w:t>
            </w:r>
            <w:r w:rsidRPr="002168A7">
              <w:rPr>
                <w:sz w:val="20"/>
                <w:szCs w:val="20"/>
              </w:rPr>
              <w:t>] The controls set out in ISO 27001 control domain A15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00C6C8C3"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65108973"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1314CBEE"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4E5DECA"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r w:rsidRPr="002168A7">
              <w:rPr>
                <w:sz w:val="20"/>
                <w:szCs w:val="20"/>
              </w:rPr>
              <w:t>Objective 12 - Information security incident management</w:t>
            </w:r>
          </w:p>
          <w:p w14:paraId="71A0C7FE"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p>
          <w:p w14:paraId="40254898"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r w:rsidRPr="002168A7">
              <w:rPr>
                <w:sz w:val="20"/>
                <w:szCs w:val="20"/>
              </w:rPr>
              <w:t>[6.2.</w:t>
            </w:r>
            <w:r w:rsidR="009E64B9" w:rsidRPr="002168A7">
              <w:rPr>
                <w:sz w:val="20"/>
                <w:szCs w:val="20"/>
              </w:rPr>
              <w:t>O</w:t>
            </w:r>
            <w:r w:rsidRPr="002168A7">
              <w:rPr>
                <w:sz w:val="20"/>
                <w:szCs w:val="20"/>
              </w:rPr>
              <w:t>] The controls set out in ISO 27001 control domain A16,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715EC9A8"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5C6B1516"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168A7" w14:paraId="10238AB0"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FE02242" w14:textId="77777777" w:rsidR="00052177" w:rsidRPr="002168A7" w:rsidRDefault="00052177" w:rsidP="00BD78B3">
            <w:pPr>
              <w:widowControl w:val="0"/>
              <w:spacing w:before="0" w:line="276" w:lineRule="auto"/>
              <w:rPr>
                <w:sz w:val="20"/>
                <w:szCs w:val="20"/>
              </w:rPr>
            </w:pPr>
            <w:r w:rsidRPr="002168A7">
              <w:rPr>
                <w:sz w:val="20"/>
                <w:szCs w:val="20"/>
              </w:rPr>
              <w:t>[6.2.</w:t>
            </w:r>
            <w:r w:rsidR="009E64B9" w:rsidRPr="002168A7">
              <w:rPr>
                <w:sz w:val="20"/>
                <w:szCs w:val="20"/>
              </w:rPr>
              <w:t>P</w:t>
            </w:r>
            <w:r w:rsidRPr="002168A7">
              <w:rPr>
                <w:sz w:val="20"/>
                <w:szCs w:val="20"/>
              </w:rPr>
              <w:t>] The CSP shall establish documented procedures to determine whether a security breach potentially resulted into a Data Breach.</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748F0BAD" w14:textId="0598831E" w:rsidR="00052177" w:rsidRPr="000773C0" w:rsidRDefault="00527EC7" w:rsidP="00BD78B3">
            <w:pPr>
              <w:widowControl w:val="0"/>
              <w:spacing w:before="0" w:line="276" w:lineRule="auto"/>
              <w:rPr>
                <w:i/>
                <w:sz w:val="20"/>
                <w:szCs w:val="20"/>
              </w:rPr>
            </w:pPr>
            <w:r w:rsidRPr="000773C0">
              <w:rPr>
                <w:i/>
                <w:sz w:val="20"/>
                <w:szCs w:val="20"/>
              </w:rPr>
              <w:t>Please note: This Control is not necessarily covered by your existing certifications or attestations. Therefore, provide in any case a free text response.</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2EBFD38D" w14:textId="77777777" w:rsidR="00052177" w:rsidRPr="002168A7" w:rsidRDefault="00052177" w:rsidP="00BD78B3">
            <w:pPr>
              <w:widowControl w:val="0"/>
              <w:spacing w:before="0" w:line="276" w:lineRule="auto"/>
              <w:rPr>
                <w:sz w:val="20"/>
                <w:szCs w:val="20"/>
              </w:rPr>
            </w:pPr>
          </w:p>
        </w:tc>
      </w:tr>
      <w:tr w:rsidR="00052177" w:rsidRPr="002168A7" w14:paraId="2400AB9F" w14:textId="77777777" w:rsidTr="009E64B9">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E8C39D6"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r w:rsidRPr="002168A7">
              <w:rPr>
                <w:sz w:val="20"/>
                <w:szCs w:val="20"/>
              </w:rPr>
              <w:t>Objective 13 - Information security in business continuity</w:t>
            </w:r>
          </w:p>
          <w:p w14:paraId="24938D8D"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p>
          <w:p w14:paraId="4BAA26A6" w14:textId="77777777" w:rsidR="00052177" w:rsidRPr="002168A7" w:rsidRDefault="00052177" w:rsidP="0062352D">
            <w:pPr>
              <w:widowControl w:val="0"/>
              <w:pBdr>
                <w:top w:val="nil"/>
                <w:left w:val="nil"/>
                <w:bottom w:val="nil"/>
                <w:right w:val="nil"/>
                <w:between w:val="nil"/>
              </w:pBdr>
              <w:spacing w:before="0" w:line="276" w:lineRule="auto"/>
              <w:rPr>
                <w:sz w:val="20"/>
                <w:szCs w:val="20"/>
              </w:rPr>
            </w:pPr>
            <w:r w:rsidRPr="002168A7">
              <w:rPr>
                <w:sz w:val="20"/>
                <w:szCs w:val="20"/>
              </w:rPr>
              <w:t>[6.2.</w:t>
            </w:r>
            <w:r w:rsidR="009E64B9" w:rsidRPr="002168A7">
              <w:rPr>
                <w:sz w:val="20"/>
                <w:szCs w:val="20"/>
              </w:rPr>
              <w:t>Q</w:t>
            </w:r>
            <w:r w:rsidRPr="002168A7">
              <w:rPr>
                <w:sz w:val="20"/>
                <w:szCs w:val="20"/>
              </w:rPr>
              <w:t>] The controls set out in ISO 27001 control domain A17 or equivalent International Standard, but no less protective, shall be implemented.</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99992A2"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739B3301" w14:textId="77777777" w:rsidR="00052177" w:rsidRPr="002168A7" w:rsidRDefault="00052177" w:rsidP="00BD78B3">
            <w:pPr>
              <w:widowControl w:val="0"/>
              <w:pBdr>
                <w:top w:val="nil"/>
                <w:left w:val="nil"/>
                <w:bottom w:val="nil"/>
                <w:right w:val="nil"/>
                <w:between w:val="nil"/>
              </w:pBdr>
              <w:spacing w:before="0" w:line="276" w:lineRule="auto"/>
              <w:rPr>
                <w:sz w:val="20"/>
                <w:szCs w:val="20"/>
              </w:rPr>
            </w:pPr>
          </w:p>
        </w:tc>
      </w:tr>
      <w:tr w:rsidR="00052177" w:rsidRPr="002A6D96" w14:paraId="344DC9B0" w14:textId="77777777" w:rsidTr="0062352D">
        <w:trPr>
          <w:cantSplit/>
        </w:trPr>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8C4A8C9" w14:textId="77777777" w:rsidR="00052177" w:rsidRPr="002A6D96" w:rsidRDefault="00052177" w:rsidP="00BD78B3">
            <w:pPr>
              <w:widowControl w:val="0"/>
              <w:pBdr>
                <w:top w:val="nil"/>
                <w:left w:val="nil"/>
                <w:bottom w:val="nil"/>
                <w:right w:val="nil"/>
                <w:between w:val="nil"/>
              </w:pBdr>
              <w:spacing w:before="0" w:line="276" w:lineRule="auto"/>
              <w:rPr>
                <w:sz w:val="20"/>
                <w:szCs w:val="20"/>
              </w:rPr>
            </w:pPr>
            <w:r w:rsidRPr="002168A7">
              <w:rPr>
                <w:sz w:val="20"/>
                <w:szCs w:val="20"/>
              </w:rPr>
              <w:lastRenderedPageBreak/>
              <w:t>[6.3.A] The CSP shall provide transparent information in accordance with the demonstration keys of Section 6.3 of the Code.</w:t>
            </w:r>
          </w:p>
        </w:tc>
        <w:tc>
          <w:tcPr>
            <w:tcW w:w="7120" w:type="dxa"/>
            <w:tcBorders>
              <w:top w:val="single" w:sz="4" w:space="0" w:color="000000"/>
              <w:left w:val="single" w:sz="4" w:space="0" w:color="000000"/>
              <w:bottom w:val="single" w:sz="4" w:space="0" w:color="000000"/>
              <w:right w:val="single" w:sz="4" w:space="0" w:color="000000"/>
            </w:tcBorders>
          </w:tcPr>
          <w:p w14:paraId="3B8BFF6F" w14:textId="77777777" w:rsidR="00052177" w:rsidRPr="002A6D96" w:rsidRDefault="00052177" w:rsidP="00BD78B3">
            <w:pPr>
              <w:widowControl w:val="0"/>
              <w:pBdr>
                <w:top w:val="nil"/>
                <w:left w:val="nil"/>
                <w:bottom w:val="nil"/>
                <w:right w:val="nil"/>
                <w:between w:val="nil"/>
              </w:pBdr>
              <w:spacing w:before="0" w:line="276" w:lineRule="auto"/>
              <w:rPr>
                <w:sz w:val="20"/>
                <w:szCs w:val="20"/>
              </w:rPr>
            </w:pPr>
          </w:p>
        </w:tc>
        <w:tc>
          <w:tcPr>
            <w:tcW w:w="4504" w:type="dxa"/>
            <w:tcBorders>
              <w:top w:val="single" w:sz="4" w:space="0" w:color="000000"/>
              <w:left w:val="single" w:sz="4" w:space="0" w:color="000000"/>
              <w:bottom w:val="single" w:sz="4" w:space="0" w:color="000000"/>
              <w:right w:val="single" w:sz="4" w:space="0" w:color="000000"/>
            </w:tcBorders>
          </w:tcPr>
          <w:p w14:paraId="04D32C0E" w14:textId="77777777" w:rsidR="00052177" w:rsidRPr="002A6D96" w:rsidRDefault="00052177" w:rsidP="00BD78B3">
            <w:pPr>
              <w:widowControl w:val="0"/>
              <w:pBdr>
                <w:top w:val="nil"/>
                <w:left w:val="nil"/>
                <w:bottom w:val="nil"/>
                <w:right w:val="nil"/>
                <w:between w:val="nil"/>
              </w:pBdr>
              <w:spacing w:before="0" w:line="276" w:lineRule="auto"/>
              <w:rPr>
                <w:sz w:val="20"/>
                <w:szCs w:val="20"/>
              </w:rPr>
            </w:pPr>
          </w:p>
        </w:tc>
      </w:tr>
    </w:tbl>
    <w:p w14:paraId="273F2C0C" w14:textId="77777777" w:rsidR="00210D33" w:rsidRPr="002A6D96" w:rsidRDefault="00210D33" w:rsidP="00052177">
      <w:pPr>
        <w:rPr>
          <w:sz w:val="2"/>
          <w:szCs w:val="2"/>
        </w:rPr>
      </w:pPr>
    </w:p>
    <w:sectPr w:rsidR="00210D33" w:rsidRPr="002A6D96" w:rsidSect="004C3CE9">
      <w:headerReference w:type="default" r:id="rId18"/>
      <w:footerReference w:type="default" r:id="rId19"/>
      <w:pgSz w:w="16838" w:h="11906" w:orient="landscape" w:code="9"/>
      <w:pgMar w:top="851" w:right="1134" w:bottom="851" w:left="1134" w:header="709"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835B8" w14:textId="77777777" w:rsidR="00F57E68" w:rsidRDefault="00F57E68">
      <w:pPr>
        <w:spacing w:before="0" w:line="240" w:lineRule="auto"/>
      </w:pPr>
      <w:r>
        <w:separator/>
      </w:r>
    </w:p>
  </w:endnote>
  <w:endnote w:type="continuationSeparator" w:id="0">
    <w:p w14:paraId="672389F3" w14:textId="77777777" w:rsidR="00F57E68" w:rsidRDefault="00F57E68">
      <w:pPr>
        <w:spacing w:before="0" w:line="240" w:lineRule="auto"/>
      </w:pPr>
      <w:r>
        <w:continuationSeparator/>
      </w:r>
    </w:p>
  </w:endnote>
  <w:endnote w:type="continuationNotice" w:id="1">
    <w:p w14:paraId="3F367ABA" w14:textId="77777777" w:rsidR="00F57E68" w:rsidRDefault="00F57E6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Franklin Gothic"/>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6433" w14:textId="77777777" w:rsidR="00052177" w:rsidRPr="007F68EC" w:rsidRDefault="00052177" w:rsidP="00B12545">
    <w:pPr>
      <w:pBdr>
        <w:top w:val="nil"/>
        <w:left w:val="nil"/>
        <w:bottom w:val="nil"/>
        <w:right w:val="nil"/>
        <w:between w:val="nil"/>
      </w:pBdr>
      <w:tabs>
        <w:tab w:val="center" w:pos="4535"/>
        <w:tab w:val="center" w:pos="10348"/>
      </w:tabs>
      <w:spacing w:before="360" w:line="240" w:lineRule="auto"/>
      <w:ind w:left="720" w:right="-852" w:hanging="1571"/>
      <w:rPr>
        <w:rFonts w:ascii="Franklin Gothic Demi" w:hAnsi="Franklin Gothic Demi"/>
        <w:color w:val="FFFFFF" w:themeColor="background1"/>
        <w:sz w:val="16"/>
        <w:szCs w:val="16"/>
      </w:rPr>
    </w:pPr>
    <w:r w:rsidRPr="00E92886">
      <w:rPr>
        <w:noProof/>
        <w:color w:val="FFFFFF" w:themeColor="background1"/>
      </w:rPr>
      <mc:AlternateContent>
        <mc:Choice Requires="wps">
          <w:drawing>
            <wp:anchor distT="0" distB="0" distL="114300" distR="114300" simplePos="0" relativeHeight="251658246" behindDoc="1" locked="0" layoutInCell="1" allowOverlap="1" wp14:anchorId="74537298" wp14:editId="40602BBA">
              <wp:simplePos x="0" y="0"/>
              <wp:positionH relativeFrom="margin">
                <wp:posOffset>-575841</wp:posOffset>
              </wp:positionH>
              <wp:positionV relativeFrom="paragraph">
                <wp:posOffset>171971</wp:posOffset>
              </wp:positionV>
              <wp:extent cx="7619257" cy="496561"/>
              <wp:effectExtent l="0" t="0" r="1270" b="0"/>
              <wp:wrapNone/>
              <wp:docPr id="491" name="Rechteck 491"/>
              <wp:cNvGraphicFramePr/>
              <a:graphic xmlns:a="http://schemas.openxmlformats.org/drawingml/2006/main">
                <a:graphicData uri="http://schemas.microsoft.com/office/word/2010/wordprocessingShape">
                  <wps:wsp>
                    <wps:cNvSpPr/>
                    <wps:spPr>
                      <a:xfrm>
                        <a:off x="0" y="0"/>
                        <a:ext cx="7619257" cy="496561"/>
                      </a:xfrm>
                      <a:prstGeom prst="rect">
                        <a:avLst/>
                      </a:prstGeom>
                      <a:solidFill>
                        <a:srgbClr val="BFD73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FF288A" id="Rechteck 491" o:spid="_x0000_s1026" style="position:absolute;margin-left:-45.35pt;margin-top:13.55pt;width:599.95pt;height:39.1pt;z-index:-2516520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" fillcolor="#bfd73b" stroked="f">
              <v:textbox inset="0,0,0,0"/>
              <w10:wrap anchorx="margin"/>
            </v:rect>
          </w:pict>
        </mc:Fallback>
      </mc:AlternateContent>
    </w:r>
    <w:r w:rsidRPr="00E92886">
      <w:rPr>
        <w:noProof/>
        <w:color w:val="FFFFFF" w:themeColor="background1"/>
      </w:rPr>
      <mc:AlternateContent>
        <mc:Choice Requires="wps">
          <w:drawing>
            <wp:anchor distT="0" distB="0" distL="114300" distR="114300" simplePos="0" relativeHeight="251658247" behindDoc="0" locked="0" layoutInCell="1" allowOverlap="1" wp14:anchorId="447A57CF" wp14:editId="248786DA">
              <wp:simplePos x="0" y="0"/>
              <wp:positionH relativeFrom="column">
                <wp:posOffset>6266699</wp:posOffset>
              </wp:positionH>
              <wp:positionV relativeFrom="paragraph">
                <wp:posOffset>44897</wp:posOffset>
              </wp:positionV>
              <wp:extent cx="0" cy="624724"/>
              <wp:effectExtent l="57150" t="19050" r="76200" b="80645"/>
              <wp:wrapNone/>
              <wp:docPr id="490" name="Gerader Verbinder 490"/>
              <wp:cNvGraphicFramePr/>
              <a:graphic xmlns:a="http://schemas.openxmlformats.org/drawingml/2006/main">
                <a:graphicData uri="http://schemas.microsoft.com/office/word/2010/wordprocessingShape">
                  <wps:wsp>
                    <wps:cNvCnPr/>
                    <wps:spPr>
                      <a:xfrm>
                        <a:off x="0" y="0"/>
                        <a:ext cx="0" cy="624724"/>
                      </a:xfrm>
                      <a:prstGeom prst="line">
                        <a:avLst/>
                      </a:prstGeom>
                      <a:ln>
                        <a:solidFill>
                          <a:schemeClr val="bg1"/>
                        </a:solidFill>
                      </a:ln>
                      <a:effectLst>
                        <a:outerShdw blurRad="40000" dist="20000" dir="5400000" rotWithShape="0">
                          <a:schemeClr val="bg1">
                            <a:alpha val="3800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4246A76" id="Gerader Verbinder 490" o:spid="_x0000_s1026" style="position:absolute;z-index:2516654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3.45pt,3.55pt" to="493.4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" strokecolor="white [3212]" strokeweight="2pt">
              <v:shadow on="t" color="white [3212]" opacity="24903f" origin=",.5" offset="0,.55556mm"/>
            </v:line>
          </w:pict>
        </mc:Fallback>
      </mc:AlternateContent>
    </w:r>
    <w:r>
      <w:rPr>
        <w:rFonts w:eastAsia="Calibri" w:cs="Calibri"/>
        <w:color w:val="FFFFFF" w:themeColor="background1"/>
        <w:sz w:val="16"/>
        <w:szCs w:val="16"/>
      </w:rPr>
      <w:t xml:space="preserve">  </w:t>
    </w:r>
    <w:r w:rsidRPr="00E92886">
      <w:rPr>
        <w:rFonts w:eastAsia="Calibri" w:cs="Calibri"/>
        <w:color w:val="FFFFFF" w:themeColor="background1"/>
        <w:sz w:val="16"/>
        <w:szCs w:val="16"/>
      </w:rPr>
      <w:t>- All Rights Reserved -</w:t>
    </w:r>
    <w:r>
      <w:rPr>
        <w:rFonts w:ascii="Franklin Gothic Demi" w:hAnsi="Franklin Gothic Demi"/>
        <w:color w:val="FFFFFF" w:themeColor="background1"/>
        <w:sz w:val="16"/>
        <w:szCs w:val="16"/>
      </w:rPr>
      <w:tab/>
    </w:r>
    <w:r>
      <w:rPr>
        <w:rFonts w:ascii="Franklin Gothic Demi" w:hAnsi="Franklin Gothic Demi"/>
        <w:color w:val="FFFFFF" w:themeColor="background1"/>
        <w:sz w:val="16"/>
        <w:szCs w:val="16"/>
      </w:rPr>
      <w:tab/>
    </w:r>
    <w:r w:rsidRPr="00E92886">
      <w:rPr>
        <w:rFonts w:ascii="Franklin Gothic Demi" w:hAnsi="Franklin Gothic Demi"/>
        <w:color w:val="FFFFFF" w:themeColor="background1"/>
        <w:sz w:val="28"/>
        <w:szCs w:val="28"/>
      </w:rPr>
      <w:t>EU Cloud Code of Conduct</w:t>
    </w:r>
    <w:r>
      <w:rPr>
        <w:rFonts w:ascii="Franklin Gothic Demi" w:hAnsi="Franklin Gothic Demi"/>
        <w:color w:val="FFFFFF" w:themeColor="background1"/>
      </w:rPr>
      <w:tab/>
    </w:r>
    <w:r w:rsidRPr="005D3269">
      <w:rPr>
        <w:b/>
        <w:color w:val="FFFFFF" w:themeColor="background1"/>
        <w:sz w:val="36"/>
        <w:szCs w:val="28"/>
      </w:rPr>
      <w:fldChar w:fldCharType="begin"/>
    </w:r>
    <w:r w:rsidRPr="005D3269">
      <w:rPr>
        <w:b/>
        <w:color w:val="FFFFFF" w:themeColor="background1"/>
        <w:sz w:val="36"/>
        <w:szCs w:val="28"/>
      </w:rPr>
      <w:instrText>PAGE</w:instrText>
    </w:r>
    <w:r w:rsidRPr="005D3269">
      <w:rPr>
        <w:b/>
        <w:color w:val="FFFFFF" w:themeColor="background1"/>
        <w:sz w:val="36"/>
        <w:szCs w:val="28"/>
      </w:rPr>
      <w:fldChar w:fldCharType="separate"/>
    </w:r>
    <w:r w:rsidRPr="00C2271E">
      <w:rPr>
        <w:rFonts w:ascii="Franklin Gothic Demi" w:hAnsi="Franklin Gothic Demi"/>
        <w:color w:val="FFFFFF" w:themeColor="background1"/>
        <w:sz w:val="36"/>
        <w:szCs w:val="28"/>
      </w:rPr>
      <w:t>1</w:t>
    </w:r>
    <w:r w:rsidRPr="005D3269">
      <w:rPr>
        <w:b/>
        <w:color w:val="FFFFFF" w:themeColor="background1"/>
        <w:sz w:val="36"/>
        <w:szCs w:val="28"/>
      </w:rPr>
      <w:fldChar w:fldCharType="end"/>
    </w:r>
  </w:p>
  <w:p w14:paraId="267EBCB7" w14:textId="77777777" w:rsidR="00052177" w:rsidRDefault="00052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12C5" w14:textId="77777777" w:rsidR="005A6097" w:rsidRPr="00E81817" w:rsidRDefault="005A6097" w:rsidP="00640DCF">
    <w:pPr>
      <w:pBdr>
        <w:top w:val="nil"/>
        <w:left w:val="nil"/>
        <w:bottom w:val="nil"/>
        <w:right w:val="nil"/>
        <w:between w:val="nil"/>
      </w:pBdr>
      <w:tabs>
        <w:tab w:val="center" w:pos="3686"/>
        <w:tab w:val="left" w:pos="7513"/>
        <w:tab w:val="left" w:pos="14742"/>
      </w:tabs>
      <w:spacing w:before="360" w:line="240" w:lineRule="auto"/>
      <w:ind w:left="720" w:right="-852" w:hanging="1571"/>
      <w:rPr>
        <w:rFonts w:ascii="Franklin Gothic Demi" w:hAnsi="Franklin Gothic Demi"/>
        <w:color w:val="FFFFFF" w:themeColor="background1"/>
        <w:sz w:val="28"/>
        <w:szCs w:val="28"/>
      </w:rPr>
    </w:pPr>
    <w:r w:rsidRPr="00E92886">
      <w:rPr>
        <w:noProof/>
        <w:color w:val="FFFFFF" w:themeColor="background1"/>
      </w:rPr>
      <mc:AlternateContent>
        <mc:Choice Requires="wps">
          <w:drawing>
            <wp:anchor distT="0" distB="0" distL="114300" distR="114300" simplePos="0" relativeHeight="251658240" behindDoc="1" locked="0" layoutInCell="1" allowOverlap="1" wp14:anchorId="0584D923" wp14:editId="548AD786">
              <wp:simplePos x="0" y="0"/>
              <wp:positionH relativeFrom="page">
                <wp:posOffset>10160</wp:posOffset>
              </wp:positionH>
              <wp:positionV relativeFrom="paragraph">
                <wp:posOffset>175260</wp:posOffset>
              </wp:positionV>
              <wp:extent cx="10674350" cy="495935"/>
              <wp:effectExtent l="0" t="0" r="0" b="0"/>
              <wp:wrapNone/>
              <wp:docPr id="20" name="Rechteck 20"/>
              <wp:cNvGraphicFramePr/>
              <a:graphic xmlns:a="http://schemas.openxmlformats.org/drawingml/2006/main">
                <a:graphicData uri="http://schemas.microsoft.com/office/word/2010/wordprocessingShape">
                  <wps:wsp>
                    <wps:cNvSpPr/>
                    <wps:spPr>
                      <a:xfrm>
                        <a:off x="0" y="0"/>
                        <a:ext cx="10674350" cy="495935"/>
                      </a:xfrm>
                      <a:prstGeom prst="rect">
                        <a:avLst/>
                      </a:prstGeom>
                      <a:solidFill>
                        <a:srgbClr val="BFD73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C0523F" id="Rechteck 20" o:spid="_x0000_s1026" style="position:absolute;margin-left:.8pt;margin-top:13.8pt;width:840.5pt;height:39.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" fillcolor="#bfd73b" stroked="f">
              <v:textbox inset="0,0,0,0"/>
              <w10:wrap anchorx="page"/>
            </v:rect>
          </w:pict>
        </mc:Fallback>
      </mc:AlternateContent>
    </w:r>
    <w:r w:rsidRPr="00E92886">
      <w:rPr>
        <w:noProof/>
        <w:color w:val="FFFFFF" w:themeColor="background1"/>
      </w:rPr>
      <mc:AlternateContent>
        <mc:Choice Requires="wps">
          <w:drawing>
            <wp:anchor distT="0" distB="0" distL="114300" distR="114300" simplePos="0" relativeHeight="251658242" behindDoc="0" locked="0" layoutInCell="1" allowOverlap="1" wp14:anchorId="6D7B1847" wp14:editId="265F4B83">
              <wp:simplePos x="0" y="0"/>
              <wp:positionH relativeFrom="column">
                <wp:posOffset>8878186</wp:posOffset>
              </wp:positionH>
              <wp:positionV relativeFrom="paragraph">
                <wp:posOffset>61580</wp:posOffset>
              </wp:positionV>
              <wp:extent cx="0" cy="624724"/>
              <wp:effectExtent l="57150" t="19050" r="76200" b="80645"/>
              <wp:wrapNone/>
              <wp:docPr id="19" name="Gerader Verbinder 19"/>
              <wp:cNvGraphicFramePr/>
              <a:graphic xmlns:a="http://schemas.openxmlformats.org/drawingml/2006/main">
                <a:graphicData uri="http://schemas.microsoft.com/office/word/2010/wordprocessingShape">
                  <wps:wsp>
                    <wps:cNvCnPr/>
                    <wps:spPr>
                      <a:xfrm>
                        <a:off x="0" y="0"/>
                        <a:ext cx="0" cy="624724"/>
                      </a:xfrm>
                      <a:prstGeom prst="line">
                        <a:avLst/>
                      </a:prstGeom>
                      <a:ln>
                        <a:solidFill>
                          <a:schemeClr val="bg1"/>
                        </a:solidFill>
                      </a:ln>
                      <a:effectLst>
                        <a:outerShdw blurRad="40000" dist="20000" dir="5400000" rotWithShape="0">
                          <a:schemeClr val="bg1">
                            <a:alpha val="3800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844AB20" id="Gerader Verbinder 19" o:spid="_x0000_s1026" style="position:absolute;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9.05pt,4.85pt" to="699.0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" strokecolor="white [3212]" strokeweight="2pt">
              <v:shadow on="t" color="white [3212]" opacity="24903f" origin=",.5" offset="0,.55556mm"/>
            </v:line>
          </w:pict>
        </mc:Fallback>
      </mc:AlternateContent>
    </w:r>
    <w:r>
      <w:rPr>
        <w:rFonts w:eastAsia="Calibri" w:cs="Calibri"/>
        <w:color w:val="FFFFFF" w:themeColor="background1"/>
        <w:sz w:val="16"/>
        <w:szCs w:val="16"/>
      </w:rPr>
      <w:t xml:space="preserve">  </w:t>
    </w:r>
    <w:r w:rsidRPr="00E92886">
      <w:rPr>
        <w:rFonts w:eastAsia="Calibri" w:cs="Calibri"/>
        <w:color w:val="FFFFFF" w:themeColor="background1"/>
        <w:sz w:val="16"/>
        <w:szCs w:val="16"/>
      </w:rPr>
      <w:t>- All Rights Reserved -</w:t>
    </w:r>
    <w:r>
      <w:rPr>
        <w:rFonts w:ascii="Franklin Gothic Demi" w:hAnsi="Franklin Gothic Demi"/>
        <w:color w:val="FFFFFF" w:themeColor="background1"/>
        <w:sz w:val="16"/>
        <w:szCs w:val="16"/>
      </w:rPr>
      <w:tab/>
    </w:r>
    <w:r>
      <w:rPr>
        <w:rFonts w:ascii="Franklin Gothic Demi" w:hAnsi="Franklin Gothic Demi"/>
        <w:color w:val="FFFFFF" w:themeColor="background1"/>
        <w:sz w:val="16"/>
        <w:szCs w:val="16"/>
      </w:rPr>
      <w:tab/>
    </w:r>
    <w:r w:rsidRPr="00E92886">
      <w:rPr>
        <w:rFonts w:ascii="Franklin Gothic Demi" w:hAnsi="Franklin Gothic Demi"/>
        <w:color w:val="FFFFFF" w:themeColor="background1"/>
        <w:sz w:val="28"/>
        <w:szCs w:val="28"/>
      </w:rPr>
      <w:t>EU Cloud Code of Conduct</w:t>
    </w:r>
    <w:r>
      <w:rPr>
        <w:rFonts w:ascii="Franklin Gothic Demi" w:hAnsi="Franklin Gothic Demi"/>
        <w:color w:val="FFFFFF" w:themeColor="background1"/>
      </w:rPr>
      <w:tab/>
    </w:r>
    <w:r w:rsidRPr="00E81817">
      <w:rPr>
        <w:rFonts w:ascii="Franklin Gothic Demi" w:hAnsi="Franklin Gothic Demi"/>
        <w:color w:val="FFFFFF" w:themeColor="background1"/>
        <w:sz w:val="28"/>
        <w:szCs w:val="28"/>
      </w:rPr>
      <w:t>Controls Catalog</w:t>
    </w:r>
    <w:r w:rsidR="0028596F">
      <w:rPr>
        <w:rFonts w:ascii="Franklin Gothic Demi" w:hAnsi="Franklin Gothic Demi"/>
        <w:color w:val="FFFFFF" w:themeColor="background1"/>
        <w:sz w:val="28"/>
        <w:szCs w:val="28"/>
      </w:rPr>
      <w:t>ue</w:t>
    </w:r>
    <w:r w:rsidR="00E076B8">
      <w:rPr>
        <w:rFonts w:ascii="Franklin Gothic Demi" w:hAnsi="Franklin Gothic Demi"/>
        <w:color w:val="FFFFFF" w:themeColor="background1"/>
        <w:sz w:val="28"/>
        <w:szCs w:val="28"/>
      </w:rPr>
      <w:t xml:space="preserve"> – </w:t>
    </w:r>
    <w:r w:rsidR="00A715B4">
      <w:rPr>
        <w:rFonts w:ascii="Franklin Gothic Demi" w:hAnsi="Franklin Gothic Demi"/>
        <w:color w:val="FFFFFF" w:themeColor="background1"/>
        <w:sz w:val="28"/>
        <w:szCs w:val="28"/>
      </w:rPr>
      <w:t>template for DoA v.2.</w:t>
    </w:r>
    <w:r w:rsidR="00E76FAC">
      <w:rPr>
        <w:rFonts w:ascii="Franklin Gothic Demi" w:hAnsi="Franklin Gothic Demi"/>
        <w:color w:val="FFFFFF" w:themeColor="background1"/>
        <w:sz w:val="28"/>
        <w:szCs w:val="28"/>
      </w:rPr>
      <w:t>11</w:t>
    </w:r>
    <w:r>
      <w:rPr>
        <w:rFonts w:ascii="Franklin Gothic Demi" w:hAnsi="Franklin Gothic Demi"/>
        <w:color w:val="FFFFFF" w:themeColor="background1"/>
        <w:sz w:val="28"/>
        <w:szCs w:val="28"/>
      </w:rPr>
      <w:tab/>
    </w:r>
    <w:r w:rsidRPr="001F68B7">
      <w:rPr>
        <w:rFonts w:ascii="Franklin Gothic Demi" w:hAnsi="Franklin Gothic Demi"/>
        <w:color w:val="FFFFFF" w:themeColor="background1"/>
        <w:sz w:val="36"/>
        <w:szCs w:val="28"/>
      </w:rPr>
      <w:fldChar w:fldCharType="begin"/>
    </w:r>
    <w:r w:rsidRPr="001F68B7">
      <w:rPr>
        <w:rFonts w:ascii="Franklin Gothic Demi" w:hAnsi="Franklin Gothic Demi"/>
        <w:color w:val="FFFFFF" w:themeColor="background1"/>
        <w:sz w:val="36"/>
        <w:szCs w:val="28"/>
      </w:rPr>
      <w:instrText>PAGE</w:instrText>
    </w:r>
    <w:r w:rsidRPr="001F68B7">
      <w:rPr>
        <w:rFonts w:ascii="Franklin Gothic Demi" w:hAnsi="Franklin Gothic Demi"/>
        <w:color w:val="FFFFFF" w:themeColor="background1"/>
        <w:sz w:val="36"/>
        <w:szCs w:val="28"/>
      </w:rPr>
      <w:fldChar w:fldCharType="separate"/>
    </w:r>
    <w:r w:rsidRPr="001F68B7">
      <w:rPr>
        <w:rFonts w:ascii="Franklin Gothic Demi" w:hAnsi="Franklin Gothic Demi"/>
        <w:color w:val="FFFFFF" w:themeColor="background1"/>
        <w:sz w:val="36"/>
        <w:szCs w:val="28"/>
      </w:rPr>
      <w:t>1</w:t>
    </w:r>
    <w:r w:rsidRPr="001F68B7">
      <w:rPr>
        <w:rFonts w:ascii="Franklin Gothic Demi" w:hAnsi="Franklin Gothic Demi"/>
        <w:color w:val="FFFFFF" w:themeColor="background1"/>
        <w:sz w:val="36"/>
        <w:szCs w:val="28"/>
      </w:rPr>
      <w:fldChar w:fldCharType="end"/>
    </w:r>
  </w:p>
  <w:p w14:paraId="3A90F52B" w14:textId="77777777" w:rsidR="005A6097" w:rsidRPr="00E81817" w:rsidRDefault="005A6097">
    <w:pPr>
      <w:pStyle w:val="Footer"/>
      <w:rPr>
        <w:rFonts w:ascii="Franklin Gothic Demi" w:hAnsi="Franklin Gothic Demi"/>
        <w:color w:val="FFFFFF" w:themeColor="background1"/>
        <w:sz w:val="28"/>
        <w:szCs w:val="28"/>
      </w:rPr>
    </w:pPr>
    <w:r w:rsidRPr="00E81817">
      <w:rPr>
        <w:rFonts w:ascii="Franklin Gothic Demi" w:hAnsi="Franklin Gothic Demi"/>
        <w:noProof/>
        <w:color w:val="FFFFFF" w:themeColor="background1"/>
        <w:sz w:val="28"/>
        <w:szCs w:val="28"/>
      </w:rPr>
      <mc:AlternateContent>
        <mc:Choice Requires="wps">
          <w:drawing>
            <wp:anchor distT="0" distB="0" distL="114300" distR="114300" simplePos="0" relativeHeight="251658241" behindDoc="0" locked="0" layoutInCell="1" allowOverlap="1" wp14:anchorId="30E0B3D6" wp14:editId="375FEB04">
              <wp:simplePos x="0" y="0"/>
              <wp:positionH relativeFrom="column">
                <wp:posOffset>8372475</wp:posOffset>
              </wp:positionH>
              <wp:positionV relativeFrom="paragraph">
                <wp:posOffset>2826178</wp:posOffset>
              </wp:positionV>
              <wp:extent cx="0" cy="624724"/>
              <wp:effectExtent l="57150" t="19050" r="76200" b="80645"/>
              <wp:wrapNone/>
              <wp:docPr id="21" name="Gerader Verbinder 21"/>
              <wp:cNvGraphicFramePr/>
              <a:graphic xmlns:a="http://schemas.openxmlformats.org/drawingml/2006/main">
                <a:graphicData uri="http://schemas.microsoft.com/office/word/2010/wordprocessingShape">
                  <wps:wsp>
                    <wps:cNvCnPr/>
                    <wps:spPr>
                      <a:xfrm>
                        <a:off x="0" y="0"/>
                        <a:ext cx="0" cy="624724"/>
                      </a:xfrm>
                      <a:prstGeom prst="line">
                        <a:avLst/>
                      </a:prstGeom>
                      <a:ln>
                        <a:solidFill>
                          <a:schemeClr val="bg1"/>
                        </a:solidFill>
                      </a:ln>
                      <a:effectLst>
                        <a:outerShdw blurRad="40000" dist="20000" dir="5400000" rotWithShape="0">
                          <a:schemeClr val="bg1">
                            <a:alpha val="3800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BA7E449" id="Gerader Verbinder 21" o:spid="_x0000_s1026"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9.25pt,222.55pt" to="659.25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" strokecolor="white [3212]" strokeweight="2pt">
              <v:shadow on="t" color="white [3212]" opacity="24903f" origin=",.5" offset="0,.55556mm"/>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2E4F4" w14:textId="77777777" w:rsidR="00F57E68" w:rsidRDefault="00F57E68">
      <w:pPr>
        <w:spacing w:before="0" w:line="240" w:lineRule="auto"/>
      </w:pPr>
      <w:r>
        <w:separator/>
      </w:r>
    </w:p>
  </w:footnote>
  <w:footnote w:type="continuationSeparator" w:id="0">
    <w:p w14:paraId="539282FE" w14:textId="77777777" w:rsidR="00F57E68" w:rsidRDefault="00F57E68">
      <w:pPr>
        <w:spacing w:before="0" w:line="240" w:lineRule="auto"/>
      </w:pPr>
      <w:r>
        <w:continuationSeparator/>
      </w:r>
    </w:p>
  </w:footnote>
  <w:footnote w:type="continuationNotice" w:id="1">
    <w:p w14:paraId="526DBCBD" w14:textId="77777777" w:rsidR="00F57E68" w:rsidRDefault="00F57E6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3E57" w14:textId="77777777" w:rsidR="00052177" w:rsidRDefault="00052177">
    <w:pPr>
      <w:pBdr>
        <w:top w:val="nil"/>
        <w:left w:val="nil"/>
        <w:bottom w:val="nil"/>
        <w:right w:val="nil"/>
        <w:between w:val="nil"/>
      </w:pBdr>
      <w:tabs>
        <w:tab w:val="center" w:pos="4536"/>
        <w:tab w:val="right" w:pos="9072"/>
      </w:tabs>
      <w:spacing w:before="0" w:line="240" w:lineRule="auto"/>
      <w:jc w:val="left"/>
      <w:rPr>
        <w:rFonts w:ascii="Times New Roman" w:eastAsia="Times New Roman" w:hAnsi="Times New Roman" w:cs="Times New Roman"/>
        <w:color w:val="000000"/>
      </w:rPr>
    </w:pPr>
    <w:r>
      <w:rPr>
        <w:noProof/>
      </w:rPr>
      <w:drawing>
        <wp:anchor distT="0" distB="0" distL="114300" distR="114300" simplePos="0" relativeHeight="251658245" behindDoc="0" locked="0" layoutInCell="1" hidden="0" allowOverlap="1" wp14:anchorId="77E03A76" wp14:editId="702FC989">
          <wp:simplePos x="0" y="0"/>
          <wp:positionH relativeFrom="column">
            <wp:posOffset>5820711</wp:posOffset>
          </wp:positionH>
          <wp:positionV relativeFrom="paragraph">
            <wp:posOffset>-166880</wp:posOffset>
          </wp:positionV>
          <wp:extent cx="576962" cy="262647"/>
          <wp:effectExtent l="0" t="0" r="0" b="444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Microsoft\Windows\INetCache\Content.Word\coc_logo.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76962" cy="262647"/>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9446" w14:textId="77777777" w:rsidR="00052177" w:rsidRDefault="00052177" w:rsidP="006A6995">
    <w:pPr>
      <w:pStyle w:val="Header"/>
      <w:rPr>
        <w:noProof/>
      </w:rPr>
    </w:pPr>
  </w:p>
  <w:p w14:paraId="3D543CD6" w14:textId="77777777" w:rsidR="00052177" w:rsidRDefault="00052177" w:rsidP="006A6995">
    <w:pPr>
      <w:pStyle w:val="Header"/>
    </w:pPr>
  </w:p>
  <w:p w14:paraId="63AEBDE0" w14:textId="77777777" w:rsidR="00052177" w:rsidRDefault="00052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70AE" w14:textId="77777777" w:rsidR="000A24C3" w:rsidRDefault="000A24C3" w:rsidP="000A24C3">
    <w:pPr>
      <w:pStyle w:val="Header"/>
    </w:pPr>
    <w:r>
      <w:rPr>
        <w:noProof/>
      </w:rPr>
      <w:drawing>
        <wp:anchor distT="0" distB="0" distL="114300" distR="114300" simplePos="0" relativeHeight="251658244" behindDoc="0" locked="0" layoutInCell="1" allowOverlap="1" wp14:anchorId="7E4D2D30" wp14:editId="71CB7C07">
          <wp:simplePos x="0" y="0"/>
          <wp:positionH relativeFrom="margin">
            <wp:posOffset>-316038</wp:posOffset>
          </wp:positionH>
          <wp:positionV relativeFrom="margin">
            <wp:posOffset>-830728</wp:posOffset>
          </wp:positionV>
          <wp:extent cx="1485515" cy="76621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a:extLst>
                      <a:ext uri="{28A0092B-C50C-407E-A947-70E740481C1C}">
                        <a14:useLocalDpi xmlns:a14="http://schemas.microsoft.com/office/drawing/2010/main" val="0"/>
                      </a:ext>
                    </a:extLst>
                  </a:blip>
                  <a:stretch>
                    <a:fillRect/>
                  </a:stretch>
                </pic:blipFill>
                <pic:spPr>
                  <a:xfrm>
                    <a:off x="0" y="0"/>
                    <a:ext cx="1485515" cy="76621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26620078" wp14:editId="18B8D30A">
          <wp:simplePos x="0" y="0"/>
          <wp:positionH relativeFrom="page">
            <wp:align>right</wp:align>
          </wp:positionH>
          <wp:positionV relativeFrom="paragraph">
            <wp:posOffset>-684382</wp:posOffset>
          </wp:positionV>
          <wp:extent cx="1438910" cy="143891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UCOC_Logo-06.png"/>
                  <pic:cNvPicPr/>
                </pic:nvPicPr>
                <pic:blipFill>
                  <a:blip r:embed="rId2">
                    <a:extLs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margin">
            <wp14:pctWidth>0</wp14:pctWidth>
          </wp14:sizeRelH>
          <wp14:sizeRelV relativeFrom="margin">
            <wp14:pctHeight>0</wp14:pctHeight>
          </wp14:sizeRelV>
        </wp:anchor>
      </w:drawing>
    </w:r>
  </w:p>
  <w:p w14:paraId="28DC8A8B" w14:textId="77777777" w:rsidR="000A24C3" w:rsidRPr="00560D96" w:rsidRDefault="000A24C3" w:rsidP="000A24C3">
    <w:pPr>
      <w:pStyle w:val="Header"/>
    </w:pPr>
  </w:p>
  <w:p w14:paraId="2FBBCD57" w14:textId="77777777" w:rsidR="005A6097" w:rsidRPr="000A24C3" w:rsidRDefault="005A6097" w:rsidP="000A2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42B"/>
    <w:multiLevelType w:val="multilevel"/>
    <w:tmpl w:val="B6209F70"/>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16B3C"/>
    <w:multiLevelType w:val="multilevel"/>
    <w:tmpl w:val="0CFEA82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32463"/>
    <w:multiLevelType w:val="multilevel"/>
    <w:tmpl w:val="E0C45914"/>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346972"/>
    <w:multiLevelType w:val="multilevel"/>
    <w:tmpl w:val="DED64F8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913E64"/>
    <w:multiLevelType w:val="multilevel"/>
    <w:tmpl w:val="ECA4F228"/>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D54B57"/>
    <w:multiLevelType w:val="multilevel"/>
    <w:tmpl w:val="E94EE5FA"/>
    <w:lvl w:ilvl="0">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D043258"/>
    <w:multiLevelType w:val="multilevel"/>
    <w:tmpl w:val="7208018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310188"/>
    <w:multiLevelType w:val="multilevel"/>
    <w:tmpl w:val="4CE0918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485787"/>
    <w:multiLevelType w:val="hybridMultilevel"/>
    <w:tmpl w:val="872882B8"/>
    <w:lvl w:ilvl="0" w:tplc="246244CC">
      <w:start w:val="1"/>
      <w:numFmt w:val="bullet"/>
      <w:lvlText w:val="■"/>
      <w:lvlJc w:val="left"/>
      <w:pPr>
        <w:ind w:left="720" w:hanging="360"/>
      </w:pPr>
      <w:rPr>
        <w:rFonts w:ascii="Franklin Gothic Book" w:hAnsi="Franklin Gothic Book" w:hint="default"/>
        <w:color w:val="BFD73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2956FF"/>
    <w:multiLevelType w:val="hybridMultilevel"/>
    <w:tmpl w:val="59E062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2565E9"/>
    <w:multiLevelType w:val="multilevel"/>
    <w:tmpl w:val="66261A7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D2674A"/>
    <w:multiLevelType w:val="multilevel"/>
    <w:tmpl w:val="ED9C0B68"/>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936273"/>
    <w:multiLevelType w:val="multilevel"/>
    <w:tmpl w:val="1DD86A0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F71240"/>
    <w:multiLevelType w:val="multilevel"/>
    <w:tmpl w:val="0648723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B51279"/>
    <w:multiLevelType w:val="multilevel"/>
    <w:tmpl w:val="99BAE438"/>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6F5574"/>
    <w:multiLevelType w:val="multilevel"/>
    <w:tmpl w:val="B21C7616"/>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441280"/>
    <w:multiLevelType w:val="multilevel"/>
    <w:tmpl w:val="52CCC658"/>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243BB6"/>
    <w:multiLevelType w:val="multilevel"/>
    <w:tmpl w:val="994EE7B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F01BBE"/>
    <w:multiLevelType w:val="multilevel"/>
    <w:tmpl w:val="3DFEA7A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2E6E62"/>
    <w:multiLevelType w:val="multilevel"/>
    <w:tmpl w:val="72104AE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EC5C5F"/>
    <w:multiLevelType w:val="multilevel"/>
    <w:tmpl w:val="28C463E6"/>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915D4A"/>
    <w:multiLevelType w:val="multilevel"/>
    <w:tmpl w:val="DD023BF2"/>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BE04B5C"/>
    <w:multiLevelType w:val="multilevel"/>
    <w:tmpl w:val="5EC4DF46"/>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3B0CB6"/>
    <w:multiLevelType w:val="multilevel"/>
    <w:tmpl w:val="C44C4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A3F15BE"/>
    <w:multiLevelType w:val="multilevel"/>
    <w:tmpl w:val="56B25CB0"/>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3713609">
    <w:abstractNumId w:val="5"/>
  </w:num>
  <w:num w:numId="2" w16cid:durableId="2098741864">
    <w:abstractNumId w:val="2"/>
  </w:num>
  <w:num w:numId="3" w16cid:durableId="1785687994">
    <w:abstractNumId w:val="14"/>
  </w:num>
  <w:num w:numId="4" w16cid:durableId="1040318976">
    <w:abstractNumId w:val="19"/>
  </w:num>
  <w:num w:numId="5" w16cid:durableId="401490846">
    <w:abstractNumId w:val="16"/>
  </w:num>
  <w:num w:numId="6" w16cid:durableId="281423500">
    <w:abstractNumId w:val="18"/>
  </w:num>
  <w:num w:numId="7" w16cid:durableId="901209751">
    <w:abstractNumId w:val="15"/>
  </w:num>
  <w:num w:numId="8" w16cid:durableId="1157454514">
    <w:abstractNumId w:val="3"/>
  </w:num>
  <w:num w:numId="9" w16cid:durableId="663781358">
    <w:abstractNumId w:val="20"/>
  </w:num>
  <w:num w:numId="10" w16cid:durableId="66850418">
    <w:abstractNumId w:val="22"/>
  </w:num>
  <w:num w:numId="11" w16cid:durableId="1664045303">
    <w:abstractNumId w:val="12"/>
  </w:num>
  <w:num w:numId="12" w16cid:durableId="2106000803">
    <w:abstractNumId w:val="23"/>
  </w:num>
  <w:num w:numId="13" w16cid:durableId="774904403">
    <w:abstractNumId w:val="17"/>
  </w:num>
  <w:num w:numId="14" w16cid:durableId="304046863">
    <w:abstractNumId w:val="21"/>
  </w:num>
  <w:num w:numId="15" w16cid:durableId="846792049">
    <w:abstractNumId w:val="7"/>
  </w:num>
  <w:num w:numId="16" w16cid:durableId="894316497">
    <w:abstractNumId w:val="4"/>
  </w:num>
  <w:num w:numId="17" w16cid:durableId="891618788">
    <w:abstractNumId w:val="13"/>
  </w:num>
  <w:num w:numId="18" w16cid:durableId="204298286">
    <w:abstractNumId w:val="1"/>
  </w:num>
  <w:num w:numId="19" w16cid:durableId="111675721">
    <w:abstractNumId w:val="24"/>
  </w:num>
  <w:num w:numId="20" w16cid:durableId="120732835">
    <w:abstractNumId w:val="10"/>
  </w:num>
  <w:num w:numId="21" w16cid:durableId="934872634">
    <w:abstractNumId w:val="6"/>
  </w:num>
  <w:num w:numId="22" w16cid:durableId="1812480048">
    <w:abstractNumId w:val="0"/>
  </w:num>
  <w:num w:numId="23" w16cid:durableId="1534726555">
    <w:abstractNumId w:val="11"/>
  </w:num>
  <w:num w:numId="24" w16cid:durableId="1196819616">
    <w:abstractNumId w:val="8"/>
  </w:num>
  <w:num w:numId="25" w16cid:durableId="401829692">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QyMDM3NbEwNrU0MrFU0lEKTi0uzszPAykwrAUAD2PDuCwAAAA="/>
  </w:docVars>
  <w:rsids>
    <w:rsidRoot w:val="0085337B"/>
    <w:rsid w:val="00000FE0"/>
    <w:rsid w:val="00001F9A"/>
    <w:rsid w:val="00002BAA"/>
    <w:rsid w:val="000042C2"/>
    <w:rsid w:val="0001148F"/>
    <w:rsid w:val="000115B0"/>
    <w:rsid w:val="000162C9"/>
    <w:rsid w:val="00016D35"/>
    <w:rsid w:val="00020368"/>
    <w:rsid w:val="00020FC4"/>
    <w:rsid w:val="00032AD3"/>
    <w:rsid w:val="00034CF4"/>
    <w:rsid w:val="0003601C"/>
    <w:rsid w:val="000375C1"/>
    <w:rsid w:val="0003776F"/>
    <w:rsid w:val="00037B58"/>
    <w:rsid w:val="00044736"/>
    <w:rsid w:val="00050DED"/>
    <w:rsid w:val="00052177"/>
    <w:rsid w:val="00053A50"/>
    <w:rsid w:val="00055011"/>
    <w:rsid w:val="000557D6"/>
    <w:rsid w:val="000611C6"/>
    <w:rsid w:val="00062206"/>
    <w:rsid w:val="00062FBA"/>
    <w:rsid w:val="000668D5"/>
    <w:rsid w:val="0007115D"/>
    <w:rsid w:val="000715B6"/>
    <w:rsid w:val="000729E1"/>
    <w:rsid w:val="00074833"/>
    <w:rsid w:val="000773C0"/>
    <w:rsid w:val="000828D8"/>
    <w:rsid w:val="000860F3"/>
    <w:rsid w:val="00092C99"/>
    <w:rsid w:val="00093B2D"/>
    <w:rsid w:val="00095050"/>
    <w:rsid w:val="00095325"/>
    <w:rsid w:val="00097E9F"/>
    <w:rsid w:val="000A1E74"/>
    <w:rsid w:val="000A24C3"/>
    <w:rsid w:val="000B17B9"/>
    <w:rsid w:val="000B1992"/>
    <w:rsid w:val="000B571D"/>
    <w:rsid w:val="000B6177"/>
    <w:rsid w:val="000C0438"/>
    <w:rsid w:val="000C4FFA"/>
    <w:rsid w:val="000C6FE4"/>
    <w:rsid w:val="000C7AF0"/>
    <w:rsid w:val="000D3464"/>
    <w:rsid w:val="000D690E"/>
    <w:rsid w:val="000D77A9"/>
    <w:rsid w:val="000D7970"/>
    <w:rsid w:val="000E10C1"/>
    <w:rsid w:val="000E50F4"/>
    <w:rsid w:val="000E5DEC"/>
    <w:rsid w:val="000F0652"/>
    <w:rsid w:val="000F0DC0"/>
    <w:rsid w:val="000F4BE5"/>
    <w:rsid w:val="000F646C"/>
    <w:rsid w:val="000F7B5B"/>
    <w:rsid w:val="00102720"/>
    <w:rsid w:val="001031D2"/>
    <w:rsid w:val="00106240"/>
    <w:rsid w:val="001105C6"/>
    <w:rsid w:val="00111288"/>
    <w:rsid w:val="001112D7"/>
    <w:rsid w:val="0011236C"/>
    <w:rsid w:val="00112FD5"/>
    <w:rsid w:val="00115763"/>
    <w:rsid w:val="00117135"/>
    <w:rsid w:val="00117953"/>
    <w:rsid w:val="00120A87"/>
    <w:rsid w:val="00121603"/>
    <w:rsid w:val="00121C67"/>
    <w:rsid w:val="00121F4B"/>
    <w:rsid w:val="0012579A"/>
    <w:rsid w:val="0013024A"/>
    <w:rsid w:val="0013405E"/>
    <w:rsid w:val="0013497A"/>
    <w:rsid w:val="001419DB"/>
    <w:rsid w:val="00142431"/>
    <w:rsid w:val="0014299A"/>
    <w:rsid w:val="00145C46"/>
    <w:rsid w:val="00146A59"/>
    <w:rsid w:val="0014783B"/>
    <w:rsid w:val="001653B9"/>
    <w:rsid w:val="00167BC3"/>
    <w:rsid w:val="0017609C"/>
    <w:rsid w:val="00176948"/>
    <w:rsid w:val="001776BE"/>
    <w:rsid w:val="001912DC"/>
    <w:rsid w:val="001949CB"/>
    <w:rsid w:val="00195212"/>
    <w:rsid w:val="001A08AA"/>
    <w:rsid w:val="001A2058"/>
    <w:rsid w:val="001A2638"/>
    <w:rsid w:val="001A38A1"/>
    <w:rsid w:val="001A7079"/>
    <w:rsid w:val="001B0245"/>
    <w:rsid w:val="001B2D60"/>
    <w:rsid w:val="001B3EA7"/>
    <w:rsid w:val="001C7DAF"/>
    <w:rsid w:val="001D1346"/>
    <w:rsid w:val="001D17C8"/>
    <w:rsid w:val="001D281F"/>
    <w:rsid w:val="001D2EBD"/>
    <w:rsid w:val="001D512B"/>
    <w:rsid w:val="001D70F4"/>
    <w:rsid w:val="001E0B08"/>
    <w:rsid w:val="001E1539"/>
    <w:rsid w:val="001E4229"/>
    <w:rsid w:val="001E45C9"/>
    <w:rsid w:val="001E5713"/>
    <w:rsid w:val="001E7197"/>
    <w:rsid w:val="001E794A"/>
    <w:rsid w:val="001F12A5"/>
    <w:rsid w:val="001F22AA"/>
    <w:rsid w:val="001F4633"/>
    <w:rsid w:val="001F634C"/>
    <w:rsid w:val="001F68B7"/>
    <w:rsid w:val="001F6CF0"/>
    <w:rsid w:val="001F7883"/>
    <w:rsid w:val="00202D04"/>
    <w:rsid w:val="0020485F"/>
    <w:rsid w:val="00205318"/>
    <w:rsid w:val="00206DF0"/>
    <w:rsid w:val="00207939"/>
    <w:rsid w:val="00207E44"/>
    <w:rsid w:val="00210D33"/>
    <w:rsid w:val="002116C0"/>
    <w:rsid w:val="002130C5"/>
    <w:rsid w:val="00214C53"/>
    <w:rsid w:val="002168A7"/>
    <w:rsid w:val="002200D9"/>
    <w:rsid w:val="002226FC"/>
    <w:rsid w:val="00222FC6"/>
    <w:rsid w:val="002239A7"/>
    <w:rsid w:val="002242D1"/>
    <w:rsid w:val="002243E4"/>
    <w:rsid w:val="00224561"/>
    <w:rsid w:val="0022475A"/>
    <w:rsid w:val="00230E00"/>
    <w:rsid w:val="002353CB"/>
    <w:rsid w:val="0023598A"/>
    <w:rsid w:val="00236E69"/>
    <w:rsid w:val="00246852"/>
    <w:rsid w:val="00252E0A"/>
    <w:rsid w:val="00256266"/>
    <w:rsid w:val="00256CDD"/>
    <w:rsid w:val="002579A4"/>
    <w:rsid w:val="00257E1A"/>
    <w:rsid w:val="00261979"/>
    <w:rsid w:val="00264894"/>
    <w:rsid w:val="00266AAA"/>
    <w:rsid w:val="00276CFB"/>
    <w:rsid w:val="002778C7"/>
    <w:rsid w:val="002826C9"/>
    <w:rsid w:val="0028596F"/>
    <w:rsid w:val="00285D7D"/>
    <w:rsid w:val="002958BF"/>
    <w:rsid w:val="00296936"/>
    <w:rsid w:val="002A0154"/>
    <w:rsid w:val="002A18BC"/>
    <w:rsid w:val="002A6A72"/>
    <w:rsid w:val="002A6D96"/>
    <w:rsid w:val="002A778E"/>
    <w:rsid w:val="002B175F"/>
    <w:rsid w:val="002B588B"/>
    <w:rsid w:val="002C0AF7"/>
    <w:rsid w:val="002C71BC"/>
    <w:rsid w:val="002C7307"/>
    <w:rsid w:val="002D007D"/>
    <w:rsid w:val="002D206C"/>
    <w:rsid w:val="002D437A"/>
    <w:rsid w:val="002D49FD"/>
    <w:rsid w:val="002D6135"/>
    <w:rsid w:val="002D7A6D"/>
    <w:rsid w:val="002F0BA7"/>
    <w:rsid w:val="002F1253"/>
    <w:rsid w:val="002F2574"/>
    <w:rsid w:val="002F4A99"/>
    <w:rsid w:val="002F55F5"/>
    <w:rsid w:val="002F6A5B"/>
    <w:rsid w:val="0030470C"/>
    <w:rsid w:val="00304B65"/>
    <w:rsid w:val="00306B32"/>
    <w:rsid w:val="00307DCA"/>
    <w:rsid w:val="00322F3D"/>
    <w:rsid w:val="00332712"/>
    <w:rsid w:val="00334DD5"/>
    <w:rsid w:val="00335AF4"/>
    <w:rsid w:val="00335FDE"/>
    <w:rsid w:val="00336E83"/>
    <w:rsid w:val="00336FB0"/>
    <w:rsid w:val="00341312"/>
    <w:rsid w:val="00341351"/>
    <w:rsid w:val="00346682"/>
    <w:rsid w:val="003467C6"/>
    <w:rsid w:val="00350B4A"/>
    <w:rsid w:val="00350B54"/>
    <w:rsid w:val="00354CE3"/>
    <w:rsid w:val="00362DBD"/>
    <w:rsid w:val="003643AC"/>
    <w:rsid w:val="00364519"/>
    <w:rsid w:val="00367D09"/>
    <w:rsid w:val="0037045B"/>
    <w:rsid w:val="00373DE3"/>
    <w:rsid w:val="00374927"/>
    <w:rsid w:val="00377DC5"/>
    <w:rsid w:val="00382042"/>
    <w:rsid w:val="00382684"/>
    <w:rsid w:val="003846F9"/>
    <w:rsid w:val="003853AD"/>
    <w:rsid w:val="00385EFE"/>
    <w:rsid w:val="00386DE5"/>
    <w:rsid w:val="00386EB7"/>
    <w:rsid w:val="00391059"/>
    <w:rsid w:val="00392737"/>
    <w:rsid w:val="003935D1"/>
    <w:rsid w:val="00393D40"/>
    <w:rsid w:val="003A1F58"/>
    <w:rsid w:val="003A3FD6"/>
    <w:rsid w:val="003A6D21"/>
    <w:rsid w:val="003B01F5"/>
    <w:rsid w:val="003B1FD3"/>
    <w:rsid w:val="003B21BB"/>
    <w:rsid w:val="003B6472"/>
    <w:rsid w:val="003B6EE9"/>
    <w:rsid w:val="003C1E22"/>
    <w:rsid w:val="003C1E9A"/>
    <w:rsid w:val="003C2142"/>
    <w:rsid w:val="003C29A4"/>
    <w:rsid w:val="003C5ABA"/>
    <w:rsid w:val="003D3B5F"/>
    <w:rsid w:val="003D74CB"/>
    <w:rsid w:val="003E0DAF"/>
    <w:rsid w:val="003E319B"/>
    <w:rsid w:val="003F0DF6"/>
    <w:rsid w:val="003F0E7F"/>
    <w:rsid w:val="003F1276"/>
    <w:rsid w:val="003F2F21"/>
    <w:rsid w:val="003F31DB"/>
    <w:rsid w:val="003F34FD"/>
    <w:rsid w:val="003F4BC2"/>
    <w:rsid w:val="003F6D08"/>
    <w:rsid w:val="003F7189"/>
    <w:rsid w:val="0040006B"/>
    <w:rsid w:val="00404916"/>
    <w:rsid w:val="00404E48"/>
    <w:rsid w:val="00410109"/>
    <w:rsid w:val="0041497E"/>
    <w:rsid w:val="004151E7"/>
    <w:rsid w:val="00415822"/>
    <w:rsid w:val="004173C3"/>
    <w:rsid w:val="00417667"/>
    <w:rsid w:val="004314AC"/>
    <w:rsid w:val="00431B3F"/>
    <w:rsid w:val="00435888"/>
    <w:rsid w:val="00436BEA"/>
    <w:rsid w:val="0044366D"/>
    <w:rsid w:val="00443FA0"/>
    <w:rsid w:val="004512DB"/>
    <w:rsid w:val="00453F15"/>
    <w:rsid w:val="004607A9"/>
    <w:rsid w:val="00461A97"/>
    <w:rsid w:val="00462B90"/>
    <w:rsid w:val="00462D9D"/>
    <w:rsid w:val="004642A2"/>
    <w:rsid w:val="00470396"/>
    <w:rsid w:val="00471044"/>
    <w:rsid w:val="00475D1A"/>
    <w:rsid w:val="004765C1"/>
    <w:rsid w:val="004769A6"/>
    <w:rsid w:val="00477CDD"/>
    <w:rsid w:val="0048028C"/>
    <w:rsid w:val="00482015"/>
    <w:rsid w:val="004834D5"/>
    <w:rsid w:val="00487167"/>
    <w:rsid w:val="00491980"/>
    <w:rsid w:val="004929FA"/>
    <w:rsid w:val="00493FA7"/>
    <w:rsid w:val="0049400B"/>
    <w:rsid w:val="00494312"/>
    <w:rsid w:val="004A0883"/>
    <w:rsid w:val="004A2501"/>
    <w:rsid w:val="004A3405"/>
    <w:rsid w:val="004B2977"/>
    <w:rsid w:val="004B4845"/>
    <w:rsid w:val="004B7683"/>
    <w:rsid w:val="004C04FC"/>
    <w:rsid w:val="004C3A52"/>
    <w:rsid w:val="004C3CE9"/>
    <w:rsid w:val="004C45DE"/>
    <w:rsid w:val="004C48CF"/>
    <w:rsid w:val="004C4941"/>
    <w:rsid w:val="004C50A9"/>
    <w:rsid w:val="004C5C11"/>
    <w:rsid w:val="004C6F2E"/>
    <w:rsid w:val="004D04D1"/>
    <w:rsid w:val="004D1D20"/>
    <w:rsid w:val="004D4A46"/>
    <w:rsid w:val="004E0784"/>
    <w:rsid w:val="004E1A11"/>
    <w:rsid w:val="004E5750"/>
    <w:rsid w:val="004F0F11"/>
    <w:rsid w:val="004F226D"/>
    <w:rsid w:val="004F27D9"/>
    <w:rsid w:val="004F36AD"/>
    <w:rsid w:val="004F3D58"/>
    <w:rsid w:val="004F403C"/>
    <w:rsid w:val="004F4823"/>
    <w:rsid w:val="004F4CFE"/>
    <w:rsid w:val="004F4FC7"/>
    <w:rsid w:val="004F7E41"/>
    <w:rsid w:val="00505CAE"/>
    <w:rsid w:val="0050707A"/>
    <w:rsid w:val="005073EB"/>
    <w:rsid w:val="0051051A"/>
    <w:rsid w:val="005137BF"/>
    <w:rsid w:val="005147F5"/>
    <w:rsid w:val="00515E74"/>
    <w:rsid w:val="00516929"/>
    <w:rsid w:val="00517A3B"/>
    <w:rsid w:val="005253C0"/>
    <w:rsid w:val="00527EC7"/>
    <w:rsid w:val="00534597"/>
    <w:rsid w:val="00536FD2"/>
    <w:rsid w:val="00540571"/>
    <w:rsid w:val="00551C8D"/>
    <w:rsid w:val="00555832"/>
    <w:rsid w:val="00557790"/>
    <w:rsid w:val="00560313"/>
    <w:rsid w:val="00563F55"/>
    <w:rsid w:val="00565D2F"/>
    <w:rsid w:val="00566A7F"/>
    <w:rsid w:val="00567AA0"/>
    <w:rsid w:val="00574146"/>
    <w:rsid w:val="005743DD"/>
    <w:rsid w:val="005751C4"/>
    <w:rsid w:val="00581B4D"/>
    <w:rsid w:val="005825F3"/>
    <w:rsid w:val="00582CF8"/>
    <w:rsid w:val="00586074"/>
    <w:rsid w:val="00593140"/>
    <w:rsid w:val="005967E4"/>
    <w:rsid w:val="00596BBA"/>
    <w:rsid w:val="005974DE"/>
    <w:rsid w:val="005A0137"/>
    <w:rsid w:val="005A6097"/>
    <w:rsid w:val="005A67FD"/>
    <w:rsid w:val="005B22C0"/>
    <w:rsid w:val="005B2667"/>
    <w:rsid w:val="005B5F4A"/>
    <w:rsid w:val="005B6B43"/>
    <w:rsid w:val="005C20B0"/>
    <w:rsid w:val="005C2546"/>
    <w:rsid w:val="005C4632"/>
    <w:rsid w:val="005D2A79"/>
    <w:rsid w:val="005D3269"/>
    <w:rsid w:val="005D6E9B"/>
    <w:rsid w:val="005E26CE"/>
    <w:rsid w:val="005E47AC"/>
    <w:rsid w:val="005E6D46"/>
    <w:rsid w:val="005F1A41"/>
    <w:rsid w:val="005F1CC6"/>
    <w:rsid w:val="005F318A"/>
    <w:rsid w:val="005F351D"/>
    <w:rsid w:val="005F6344"/>
    <w:rsid w:val="00602247"/>
    <w:rsid w:val="006024C5"/>
    <w:rsid w:val="00602B99"/>
    <w:rsid w:val="006038E6"/>
    <w:rsid w:val="00603D2C"/>
    <w:rsid w:val="00604567"/>
    <w:rsid w:val="0060504C"/>
    <w:rsid w:val="006059C1"/>
    <w:rsid w:val="00606BE7"/>
    <w:rsid w:val="00606EA0"/>
    <w:rsid w:val="00610F17"/>
    <w:rsid w:val="0061457F"/>
    <w:rsid w:val="00617299"/>
    <w:rsid w:val="0061774D"/>
    <w:rsid w:val="00620BF5"/>
    <w:rsid w:val="00622664"/>
    <w:rsid w:val="006229C4"/>
    <w:rsid w:val="0062352D"/>
    <w:rsid w:val="00627813"/>
    <w:rsid w:val="006339F5"/>
    <w:rsid w:val="0063778B"/>
    <w:rsid w:val="00640DCF"/>
    <w:rsid w:val="006423DB"/>
    <w:rsid w:val="0064310B"/>
    <w:rsid w:val="00645B98"/>
    <w:rsid w:val="006512AF"/>
    <w:rsid w:val="00652E32"/>
    <w:rsid w:val="00653BD6"/>
    <w:rsid w:val="006545FA"/>
    <w:rsid w:val="006560A8"/>
    <w:rsid w:val="006623B9"/>
    <w:rsid w:val="0066459F"/>
    <w:rsid w:val="0066460D"/>
    <w:rsid w:val="00665204"/>
    <w:rsid w:val="006673E7"/>
    <w:rsid w:val="00667B3E"/>
    <w:rsid w:val="00670BE3"/>
    <w:rsid w:val="006777E9"/>
    <w:rsid w:val="00683B6A"/>
    <w:rsid w:val="00683F77"/>
    <w:rsid w:val="00685E8F"/>
    <w:rsid w:val="00686277"/>
    <w:rsid w:val="00686F61"/>
    <w:rsid w:val="00687672"/>
    <w:rsid w:val="00692EDF"/>
    <w:rsid w:val="006956B9"/>
    <w:rsid w:val="006A0E58"/>
    <w:rsid w:val="006A10EC"/>
    <w:rsid w:val="006A2AD6"/>
    <w:rsid w:val="006A53A9"/>
    <w:rsid w:val="006A6995"/>
    <w:rsid w:val="006A6ADF"/>
    <w:rsid w:val="006B0B3C"/>
    <w:rsid w:val="006B2B68"/>
    <w:rsid w:val="006B2DAC"/>
    <w:rsid w:val="006B628C"/>
    <w:rsid w:val="006C133A"/>
    <w:rsid w:val="006C14B9"/>
    <w:rsid w:val="006C3975"/>
    <w:rsid w:val="006C39DF"/>
    <w:rsid w:val="006C5BBF"/>
    <w:rsid w:val="006C68C2"/>
    <w:rsid w:val="006D2DA5"/>
    <w:rsid w:val="006D3036"/>
    <w:rsid w:val="006E0EDC"/>
    <w:rsid w:val="006E15ED"/>
    <w:rsid w:val="006E2B49"/>
    <w:rsid w:val="006E2C6B"/>
    <w:rsid w:val="006E313D"/>
    <w:rsid w:val="006E38D3"/>
    <w:rsid w:val="006E47E7"/>
    <w:rsid w:val="006E4973"/>
    <w:rsid w:val="006E59DA"/>
    <w:rsid w:val="006F6141"/>
    <w:rsid w:val="006F6223"/>
    <w:rsid w:val="006F6E13"/>
    <w:rsid w:val="006F72F9"/>
    <w:rsid w:val="007012EB"/>
    <w:rsid w:val="0070350D"/>
    <w:rsid w:val="0070380D"/>
    <w:rsid w:val="0071621A"/>
    <w:rsid w:val="00716963"/>
    <w:rsid w:val="007177EE"/>
    <w:rsid w:val="00717A91"/>
    <w:rsid w:val="0072319B"/>
    <w:rsid w:val="00723528"/>
    <w:rsid w:val="00731C45"/>
    <w:rsid w:val="007323B0"/>
    <w:rsid w:val="0073428A"/>
    <w:rsid w:val="00740BF9"/>
    <w:rsid w:val="007432E5"/>
    <w:rsid w:val="00743526"/>
    <w:rsid w:val="00745F6D"/>
    <w:rsid w:val="00750B71"/>
    <w:rsid w:val="007517DD"/>
    <w:rsid w:val="00757E18"/>
    <w:rsid w:val="007610CB"/>
    <w:rsid w:val="00765F2A"/>
    <w:rsid w:val="00770411"/>
    <w:rsid w:val="00774D43"/>
    <w:rsid w:val="00780AA6"/>
    <w:rsid w:val="00781402"/>
    <w:rsid w:val="00785C57"/>
    <w:rsid w:val="00787CC4"/>
    <w:rsid w:val="007955AE"/>
    <w:rsid w:val="007A1401"/>
    <w:rsid w:val="007A3BAA"/>
    <w:rsid w:val="007A53C1"/>
    <w:rsid w:val="007A5F43"/>
    <w:rsid w:val="007A607B"/>
    <w:rsid w:val="007A75AE"/>
    <w:rsid w:val="007B2C3F"/>
    <w:rsid w:val="007B585B"/>
    <w:rsid w:val="007B5E9A"/>
    <w:rsid w:val="007B6D95"/>
    <w:rsid w:val="007C1A5F"/>
    <w:rsid w:val="007C355F"/>
    <w:rsid w:val="007C3674"/>
    <w:rsid w:val="007C6E07"/>
    <w:rsid w:val="007D1720"/>
    <w:rsid w:val="007D319B"/>
    <w:rsid w:val="007D3CAF"/>
    <w:rsid w:val="007D63CD"/>
    <w:rsid w:val="007E0CB9"/>
    <w:rsid w:val="007E0DB4"/>
    <w:rsid w:val="007E1B78"/>
    <w:rsid w:val="007E2187"/>
    <w:rsid w:val="007E289E"/>
    <w:rsid w:val="007E32A4"/>
    <w:rsid w:val="007E4718"/>
    <w:rsid w:val="007F27DC"/>
    <w:rsid w:val="007F4CDB"/>
    <w:rsid w:val="007F6795"/>
    <w:rsid w:val="007F68EC"/>
    <w:rsid w:val="007F7BAA"/>
    <w:rsid w:val="0080057F"/>
    <w:rsid w:val="008040CC"/>
    <w:rsid w:val="00804DA2"/>
    <w:rsid w:val="00805AFC"/>
    <w:rsid w:val="0081164C"/>
    <w:rsid w:val="0081331D"/>
    <w:rsid w:val="008138BA"/>
    <w:rsid w:val="00813CCF"/>
    <w:rsid w:val="00814622"/>
    <w:rsid w:val="008148A5"/>
    <w:rsid w:val="00814A2C"/>
    <w:rsid w:val="00820DE0"/>
    <w:rsid w:val="00824C21"/>
    <w:rsid w:val="0083101A"/>
    <w:rsid w:val="008329FB"/>
    <w:rsid w:val="00834643"/>
    <w:rsid w:val="008373D7"/>
    <w:rsid w:val="00846A5C"/>
    <w:rsid w:val="008530F0"/>
    <w:rsid w:val="0085337B"/>
    <w:rsid w:val="008539DD"/>
    <w:rsid w:val="00854DF1"/>
    <w:rsid w:val="00864827"/>
    <w:rsid w:val="00865665"/>
    <w:rsid w:val="00873E3C"/>
    <w:rsid w:val="0087503F"/>
    <w:rsid w:val="00876186"/>
    <w:rsid w:val="00876A8A"/>
    <w:rsid w:val="00881C7D"/>
    <w:rsid w:val="00884FC6"/>
    <w:rsid w:val="00887BCE"/>
    <w:rsid w:val="0089591A"/>
    <w:rsid w:val="008A0AA0"/>
    <w:rsid w:val="008A12E4"/>
    <w:rsid w:val="008A1513"/>
    <w:rsid w:val="008A5005"/>
    <w:rsid w:val="008A6E4E"/>
    <w:rsid w:val="008B0106"/>
    <w:rsid w:val="008B0EC0"/>
    <w:rsid w:val="008C5568"/>
    <w:rsid w:val="008C7417"/>
    <w:rsid w:val="008C7F8F"/>
    <w:rsid w:val="008D0434"/>
    <w:rsid w:val="008D4342"/>
    <w:rsid w:val="008D6889"/>
    <w:rsid w:val="008E060C"/>
    <w:rsid w:val="008E5214"/>
    <w:rsid w:val="008E60CE"/>
    <w:rsid w:val="008E6126"/>
    <w:rsid w:val="008F1532"/>
    <w:rsid w:val="008F4685"/>
    <w:rsid w:val="008F5AAB"/>
    <w:rsid w:val="008F7A1B"/>
    <w:rsid w:val="0090097B"/>
    <w:rsid w:val="00902505"/>
    <w:rsid w:val="00903A72"/>
    <w:rsid w:val="0090611C"/>
    <w:rsid w:val="0091095B"/>
    <w:rsid w:val="00914163"/>
    <w:rsid w:val="0092231B"/>
    <w:rsid w:val="00923306"/>
    <w:rsid w:val="00923716"/>
    <w:rsid w:val="00924F15"/>
    <w:rsid w:val="0092789F"/>
    <w:rsid w:val="00933731"/>
    <w:rsid w:val="009339BB"/>
    <w:rsid w:val="00942BAD"/>
    <w:rsid w:val="009449C9"/>
    <w:rsid w:val="00944D7D"/>
    <w:rsid w:val="0094680F"/>
    <w:rsid w:val="00946FC7"/>
    <w:rsid w:val="00950407"/>
    <w:rsid w:val="0095105A"/>
    <w:rsid w:val="009548A4"/>
    <w:rsid w:val="00954C1B"/>
    <w:rsid w:val="00957285"/>
    <w:rsid w:val="009607DB"/>
    <w:rsid w:val="00961236"/>
    <w:rsid w:val="0096218A"/>
    <w:rsid w:val="00962947"/>
    <w:rsid w:val="009633F4"/>
    <w:rsid w:val="009639ED"/>
    <w:rsid w:val="00963CFE"/>
    <w:rsid w:val="00970E7F"/>
    <w:rsid w:val="009800F9"/>
    <w:rsid w:val="009845A4"/>
    <w:rsid w:val="009869F9"/>
    <w:rsid w:val="0099186E"/>
    <w:rsid w:val="00991ED0"/>
    <w:rsid w:val="00993054"/>
    <w:rsid w:val="009948B2"/>
    <w:rsid w:val="00997BA9"/>
    <w:rsid w:val="009A5B9E"/>
    <w:rsid w:val="009B0A48"/>
    <w:rsid w:val="009B1764"/>
    <w:rsid w:val="009B28F1"/>
    <w:rsid w:val="009B472B"/>
    <w:rsid w:val="009B48FF"/>
    <w:rsid w:val="009B64C9"/>
    <w:rsid w:val="009B6A38"/>
    <w:rsid w:val="009C1A1A"/>
    <w:rsid w:val="009C37D6"/>
    <w:rsid w:val="009C4532"/>
    <w:rsid w:val="009C4E6B"/>
    <w:rsid w:val="009C5A97"/>
    <w:rsid w:val="009D3C1C"/>
    <w:rsid w:val="009E28FB"/>
    <w:rsid w:val="009E49FD"/>
    <w:rsid w:val="009E63A0"/>
    <w:rsid w:val="009E64B9"/>
    <w:rsid w:val="009E7172"/>
    <w:rsid w:val="009E77FC"/>
    <w:rsid w:val="009F0BA9"/>
    <w:rsid w:val="009F0ED1"/>
    <w:rsid w:val="009F2241"/>
    <w:rsid w:val="009F2FF3"/>
    <w:rsid w:val="009F4F51"/>
    <w:rsid w:val="00A02CD2"/>
    <w:rsid w:val="00A070E6"/>
    <w:rsid w:val="00A12A86"/>
    <w:rsid w:val="00A13E1A"/>
    <w:rsid w:val="00A17C81"/>
    <w:rsid w:val="00A17F33"/>
    <w:rsid w:val="00A26648"/>
    <w:rsid w:val="00A26E22"/>
    <w:rsid w:val="00A33342"/>
    <w:rsid w:val="00A34C36"/>
    <w:rsid w:val="00A34C86"/>
    <w:rsid w:val="00A3546B"/>
    <w:rsid w:val="00A36312"/>
    <w:rsid w:val="00A37D80"/>
    <w:rsid w:val="00A4030A"/>
    <w:rsid w:val="00A417FF"/>
    <w:rsid w:val="00A41C22"/>
    <w:rsid w:val="00A43251"/>
    <w:rsid w:val="00A43AA5"/>
    <w:rsid w:val="00A4647E"/>
    <w:rsid w:val="00A46DB6"/>
    <w:rsid w:val="00A4756C"/>
    <w:rsid w:val="00A50F1F"/>
    <w:rsid w:val="00A53796"/>
    <w:rsid w:val="00A53D67"/>
    <w:rsid w:val="00A54194"/>
    <w:rsid w:val="00A54DA2"/>
    <w:rsid w:val="00A5580D"/>
    <w:rsid w:val="00A56527"/>
    <w:rsid w:val="00A617A0"/>
    <w:rsid w:val="00A61FD1"/>
    <w:rsid w:val="00A62015"/>
    <w:rsid w:val="00A62F0A"/>
    <w:rsid w:val="00A644EA"/>
    <w:rsid w:val="00A675A1"/>
    <w:rsid w:val="00A715B4"/>
    <w:rsid w:val="00A7459C"/>
    <w:rsid w:val="00A75485"/>
    <w:rsid w:val="00A77CAD"/>
    <w:rsid w:val="00A8225F"/>
    <w:rsid w:val="00A831B0"/>
    <w:rsid w:val="00A84807"/>
    <w:rsid w:val="00A867E7"/>
    <w:rsid w:val="00A86A53"/>
    <w:rsid w:val="00A86D78"/>
    <w:rsid w:val="00A87673"/>
    <w:rsid w:val="00A93B95"/>
    <w:rsid w:val="00A93C49"/>
    <w:rsid w:val="00A941C3"/>
    <w:rsid w:val="00A9708E"/>
    <w:rsid w:val="00A97383"/>
    <w:rsid w:val="00AA121A"/>
    <w:rsid w:val="00AA3317"/>
    <w:rsid w:val="00AA6C9F"/>
    <w:rsid w:val="00AA6DA8"/>
    <w:rsid w:val="00AA70DC"/>
    <w:rsid w:val="00AB0034"/>
    <w:rsid w:val="00AB18F3"/>
    <w:rsid w:val="00AB22B1"/>
    <w:rsid w:val="00AB2459"/>
    <w:rsid w:val="00AB59F7"/>
    <w:rsid w:val="00AB669D"/>
    <w:rsid w:val="00AC345F"/>
    <w:rsid w:val="00AC4B47"/>
    <w:rsid w:val="00AC65EB"/>
    <w:rsid w:val="00AD1A3F"/>
    <w:rsid w:val="00AD206A"/>
    <w:rsid w:val="00AD281D"/>
    <w:rsid w:val="00AD2AE5"/>
    <w:rsid w:val="00AD3B92"/>
    <w:rsid w:val="00AD3DB3"/>
    <w:rsid w:val="00AD5442"/>
    <w:rsid w:val="00AE0D72"/>
    <w:rsid w:val="00AE787D"/>
    <w:rsid w:val="00AF1EDA"/>
    <w:rsid w:val="00AF3B70"/>
    <w:rsid w:val="00B06BF2"/>
    <w:rsid w:val="00B11C78"/>
    <w:rsid w:val="00B1206D"/>
    <w:rsid w:val="00B12545"/>
    <w:rsid w:val="00B12DAE"/>
    <w:rsid w:val="00B13B94"/>
    <w:rsid w:val="00B14243"/>
    <w:rsid w:val="00B14674"/>
    <w:rsid w:val="00B1579F"/>
    <w:rsid w:val="00B178BA"/>
    <w:rsid w:val="00B232B4"/>
    <w:rsid w:val="00B240D6"/>
    <w:rsid w:val="00B251E4"/>
    <w:rsid w:val="00B25353"/>
    <w:rsid w:val="00B2599F"/>
    <w:rsid w:val="00B262FF"/>
    <w:rsid w:val="00B26F18"/>
    <w:rsid w:val="00B27176"/>
    <w:rsid w:val="00B30F90"/>
    <w:rsid w:val="00B32237"/>
    <w:rsid w:val="00B331FE"/>
    <w:rsid w:val="00B3369B"/>
    <w:rsid w:val="00B35E3F"/>
    <w:rsid w:val="00B3707C"/>
    <w:rsid w:val="00B37DB0"/>
    <w:rsid w:val="00B4002C"/>
    <w:rsid w:val="00B4589B"/>
    <w:rsid w:val="00B51F63"/>
    <w:rsid w:val="00B56133"/>
    <w:rsid w:val="00B57C3F"/>
    <w:rsid w:val="00B658DA"/>
    <w:rsid w:val="00B676CD"/>
    <w:rsid w:val="00B70A31"/>
    <w:rsid w:val="00B70D76"/>
    <w:rsid w:val="00B77B9A"/>
    <w:rsid w:val="00B86249"/>
    <w:rsid w:val="00B87D3A"/>
    <w:rsid w:val="00B90C39"/>
    <w:rsid w:val="00B91D04"/>
    <w:rsid w:val="00B92C42"/>
    <w:rsid w:val="00B93E30"/>
    <w:rsid w:val="00B9494D"/>
    <w:rsid w:val="00B95815"/>
    <w:rsid w:val="00B96B1A"/>
    <w:rsid w:val="00BA0C8C"/>
    <w:rsid w:val="00BA2211"/>
    <w:rsid w:val="00BA246F"/>
    <w:rsid w:val="00BA4FBD"/>
    <w:rsid w:val="00BA7A6D"/>
    <w:rsid w:val="00BB10A2"/>
    <w:rsid w:val="00BB2349"/>
    <w:rsid w:val="00BB5138"/>
    <w:rsid w:val="00BB66DA"/>
    <w:rsid w:val="00BC32B4"/>
    <w:rsid w:val="00BC361F"/>
    <w:rsid w:val="00BC5093"/>
    <w:rsid w:val="00BC52B6"/>
    <w:rsid w:val="00BC7325"/>
    <w:rsid w:val="00BD0AAD"/>
    <w:rsid w:val="00BD49D5"/>
    <w:rsid w:val="00BD6DB9"/>
    <w:rsid w:val="00BD78B3"/>
    <w:rsid w:val="00BD7DE3"/>
    <w:rsid w:val="00BE00E9"/>
    <w:rsid w:val="00BE0C13"/>
    <w:rsid w:val="00BE2839"/>
    <w:rsid w:val="00BE3A39"/>
    <w:rsid w:val="00BE7F29"/>
    <w:rsid w:val="00BF4093"/>
    <w:rsid w:val="00BF4AA3"/>
    <w:rsid w:val="00BF7755"/>
    <w:rsid w:val="00C00BD4"/>
    <w:rsid w:val="00C02918"/>
    <w:rsid w:val="00C0303D"/>
    <w:rsid w:val="00C0352F"/>
    <w:rsid w:val="00C04A72"/>
    <w:rsid w:val="00C05976"/>
    <w:rsid w:val="00C10818"/>
    <w:rsid w:val="00C12C76"/>
    <w:rsid w:val="00C15BF1"/>
    <w:rsid w:val="00C16FE4"/>
    <w:rsid w:val="00C17385"/>
    <w:rsid w:val="00C2271E"/>
    <w:rsid w:val="00C22D10"/>
    <w:rsid w:val="00C233BC"/>
    <w:rsid w:val="00C27A69"/>
    <w:rsid w:val="00C3006A"/>
    <w:rsid w:val="00C30472"/>
    <w:rsid w:val="00C324FD"/>
    <w:rsid w:val="00C36DE9"/>
    <w:rsid w:val="00C42E05"/>
    <w:rsid w:val="00C44F78"/>
    <w:rsid w:val="00C46AE1"/>
    <w:rsid w:val="00C51974"/>
    <w:rsid w:val="00C545F7"/>
    <w:rsid w:val="00C56902"/>
    <w:rsid w:val="00C577F1"/>
    <w:rsid w:val="00C60947"/>
    <w:rsid w:val="00C620FF"/>
    <w:rsid w:val="00C62224"/>
    <w:rsid w:val="00C6362E"/>
    <w:rsid w:val="00C63FBA"/>
    <w:rsid w:val="00C64E3F"/>
    <w:rsid w:val="00C65362"/>
    <w:rsid w:val="00C6547E"/>
    <w:rsid w:val="00C673B0"/>
    <w:rsid w:val="00C70548"/>
    <w:rsid w:val="00C70E07"/>
    <w:rsid w:val="00C72497"/>
    <w:rsid w:val="00C73A02"/>
    <w:rsid w:val="00C74203"/>
    <w:rsid w:val="00C77FBF"/>
    <w:rsid w:val="00C80B15"/>
    <w:rsid w:val="00C85FB9"/>
    <w:rsid w:val="00C90F03"/>
    <w:rsid w:val="00C921E8"/>
    <w:rsid w:val="00C9273C"/>
    <w:rsid w:val="00C94CDD"/>
    <w:rsid w:val="00CA1992"/>
    <w:rsid w:val="00CA60A6"/>
    <w:rsid w:val="00CA7289"/>
    <w:rsid w:val="00CB0DD8"/>
    <w:rsid w:val="00CB2CB5"/>
    <w:rsid w:val="00CB6FB9"/>
    <w:rsid w:val="00CC32BB"/>
    <w:rsid w:val="00CC7BC0"/>
    <w:rsid w:val="00CD0A8D"/>
    <w:rsid w:val="00CD45CB"/>
    <w:rsid w:val="00CD55FA"/>
    <w:rsid w:val="00CE1A32"/>
    <w:rsid w:val="00CE3C75"/>
    <w:rsid w:val="00CE4C29"/>
    <w:rsid w:val="00CE606C"/>
    <w:rsid w:val="00CF534F"/>
    <w:rsid w:val="00D00809"/>
    <w:rsid w:val="00D00BE7"/>
    <w:rsid w:val="00D010F3"/>
    <w:rsid w:val="00D0219E"/>
    <w:rsid w:val="00D02E0B"/>
    <w:rsid w:val="00D03392"/>
    <w:rsid w:val="00D068FD"/>
    <w:rsid w:val="00D07DB9"/>
    <w:rsid w:val="00D10386"/>
    <w:rsid w:val="00D14102"/>
    <w:rsid w:val="00D157FA"/>
    <w:rsid w:val="00D17216"/>
    <w:rsid w:val="00D20394"/>
    <w:rsid w:val="00D22666"/>
    <w:rsid w:val="00D23C64"/>
    <w:rsid w:val="00D2527B"/>
    <w:rsid w:val="00D25F2B"/>
    <w:rsid w:val="00D30255"/>
    <w:rsid w:val="00D3195C"/>
    <w:rsid w:val="00D346F4"/>
    <w:rsid w:val="00D347BC"/>
    <w:rsid w:val="00D366B4"/>
    <w:rsid w:val="00D37553"/>
    <w:rsid w:val="00D414B1"/>
    <w:rsid w:val="00D4406E"/>
    <w:rsid w:val="00D4536B"/>
    <w:rsid w:val="00D501BD"/>
    <w:rsid w:val="00D65F77"/>
    <w:rsid w:val="00D71844"/>
    <w:rsid w:val="00D71857"/>
    <w:rsid w:val="00D75F70"/>
    <w:rsid w:val="00D8510F"/>
    <w:rsid w:val="00D85622"/>
    <w:rsid w:val="00D85975"/>
    <w:rsid w:val="00D85A85"/>
    <w:rsid w:val="00D86C1D"/>
    <w:rsid w:val="00D909C5"/>
    <w:rsid w:val="00D91396"/>
    <w:rsid w:val="00D9495D"/>
    <w:rsid w:val="00DA0A61"/>
    <w:rsid w:val="00DA11B1"/>
    <w:rsid w:val="00DA40CF"/>
    <w:rsid w:val="00DB1E9D"/>
    <w:rsid w:val="00DB2B1B"/>
    <w:rsid w:val="00DB2DDC"/>
    <w:rsid w:val="00DC2FD4"/>
    <w:rsid w:val="00DC799D"/>
    <w:rsid w:val="00DD0184"/>
    <w:rsid w:val="00DD0890"/>
    <w:rsid w:val="00DD1FF2"/>
    <w:rsid w:val="00DD4938"/>
    <w:rsid w:val="00DD6783"/>
    <w:rsid w:val="00DE2124"/>
    <w:rsid w:val="00DE27D5"/>
    <w:rsid w:val="00DE4AE1"/>
    <w:rsid w:val="00DF316B"/>
    <w:rsid w:val="00DF4AA0"/>
    <w:rsid w:val="00DF5FB3"/>
    <w:rsid w:val="00E03BB7"/>
    <w:rsid w:val="00E076B8"/>
    <w:rsid w:val="00E124A8"/>
    <w:rsid w:val="00E12A54"/>
    <w:rsid w:val="00E137E0"/>
    <w:rsid w:val="00E14234"/>
    <w:rsid w:val="00E16042"/>
    <w:rsid w:val="00E2304E"/>
    <w:rsid w:val="00E24806"/>
    <w:rsid w:val="00E27E4B"/>
    <w:rsid w:val="00E337CC"/>
    <w:rsid w:val="00E35EC1"/>
    <w:rsid w:val="00E365CF"/>
    <w:rsid w:val="00E47301"/>
    <w:rsid w:val="00E5298A"/>
    <w:rsid w:val="00E54BAB"/>
    <w:rsid w:val="00E61507"/>
    <w:rsid w:val="00E62B5C"/>
    <w:rsid w:val="00E6317A"/>
    <w:rsid w:val="00E640E2"/>
    <w:rsid w:val="00E64B91"/>
    <w:rsid w:val="00E6584F"/>
    <w:rsid w:val="00E66ED0"/>
    <w:rsid w:val="00E67B06"/>
    <w:rsid w:val="00E76FAC"/>
    <w:rsid w:val="00E81817"/>
    <w:rsid w:val="00E82343"/>
    <w:rsid w:val="00E870F7"/>
    <w:rsid w:val="00E92450"/>
    <w:rsid w:val="00E92886"/>
    <w:rsid w:val="00E933BD"/>
    <w:rsid w:val="00E94358"/>
    <w:rsid w:val="00E960BE"/>
    <w:rsid w:val="00E96E95"/>
    <w:rsid w:val="00EA1E8C"/>
    <w:rsid w:val="00EA2936"/>
    <w:rsid w:val="00EA319F"/>
    <w:rsid w:val="00EA3592"/>
    <w:rsid w:val="00EB04E5"/>
    <w:rsid w:val="00EB423A"/>
    <w:rsid w:val="00EB4B65"/>
    <w:rsid w:val="00EB5AB8"/>
    <w:rsid w:val="00EC07D2"/>
    <w:rsid w:val="00EC0D8C"/>
    <w:rsid w:val="00EC307E"/>
    <w:rsid w:val="00EC4752"/>
    <w:rsid w:val="00EC6982"/>
    <w:rsid w:val="00EC6ECA"/>
    <w:rsid w:val="00ED08A3"/>
    <w:rsid w:val="00ED10DA"/>
    <w:rsid w:val="00ED18E1"/>
    <w:rsid w:val="00ED256D"/>
    <w:rsid w:val="00ED2B46"/>
    <w:rsid w:val="00ED3299"/>
    <w:rsid w:val="00EE4AEF"/>
    <w:rsid w:val="00EE4B46"/>
    <w:rsid w:val="00EF3BE1"/>
    <w:rsid w:val="00EF3FD6"/>
    <w:rsid w:val="00EF5175"/>
    <w:rsid w:val="00EF6B48"/>
    <w:rsid w:val="00F0196E"/>
    <w:rsid w:val="00F05C83"/>
    <w:rsid w:val="00F07928"/>
    <w:rsid w:val="00F10E58"/>
    <w:rsid w:val="00F11229"/>
    <w:rsid w:val="00F14862"/>
    <w:rsid w:val="00F17F55"/>
    <w:rsid w:val="00F226B4"/>
    <w:rsid w:val="00F22F99"/>
    <w:rsid w:val="00F24104"/>
    <w:rsid w:val="00F321CC"/>
    <w:rsid w:val="00F32F3B"/>
    <w:rsid w:val="00F42206"/>
    <w:rsid w:val="00F4347E"/>
    <w:rsid w:val="00F4398C"/>
    <w:rsid w:val="00F43F8C"/>
    <w:rsid w:val="00F45AC2"/>
    <w:rsid w:val="00F45EE4"/>
    <w:rsid w:val="00F47A6E"/>
    <w:rsid w:val="00F5035B"/>
    <w:rsid w:val="00F522B0"/>
    <w:rsid w:val="00F54B27"/>
    <w:rsid w:val="00F55DBE"/>
    <w:rsid w:val="00F57709"/>
    <w:rsid w:val="00F57C24"/>
    <w:rsid w:val="00F57E68"/>
    <w:rsid w:val="00F64E12"/>
    <w:rsid w:val="00F64F19"/>
    <w:rsid w:val="00F65BD9"/>
    <w:rsid w:val="00F70B7D"/>
    <w:rsid w:val="00F746BF"/>
    <w:rsid w:val="00F80B60"/>
    <w:rsid w:val="00F81C9A"/>
    <w:rsid w:val="00F81F0C"/>
    <w:rsid w:val="00F85BA9"/>
    <w:rsid w:val="00F909C2"/>
    <w:rsid w:val="00F95B6B"/>
    <w:rsid w:val="00F9738A"/>
    <w:rsid w:val="00FA06F2"/>
    <w:rsid w:val="00FA11FD"/>
    <w:rsid w:val="00FA2E26"/>
    <w:rsid w:val="00FA6D93"/>
    <w:rsid w:val="00FB01ED"/>
    <w:rsid w:val="00FB04BB"/>
    <w:rsid w:val="00FB1C1E"/>
    <w:rsid w:val="00FB38D2"/>
    <w:rsid w:val="00FB48E4"/>
    <w:rsid w:val="00FB4F49"/>
    <w:rsid w:val="00FB63AF"/>
    <w:rsid w:val="00FB72AC"/>
    <w:rsid w:val="00FC25D9"/>
    <w:rsid w:val="00FC302C"/>
    <w:rsid w:val="00FC49DD"/>
    <w:rsid w:val="00FC75B2"/>
    <w:rsid w:val="00FD2D88"/>
    <w:rsid w:val="00FD4ADE"/>
    <w:rsid w:val="00FD6D83"/>
    <w:rsid w:val="00FD6EDC"/>
    <w:rsid w:val="00FE2073"/>
    <w:rsid w:val="00FE2F46"/>
    <w:rsid w:val="00FE3188"/>
    <w:rsid w:val="00FE3729"/>
    <w:rsid w:val="00FE3769"/>
    <w:rsid w:val="00FE44CB"/>
    <w:rsid w:val="00FE491B"/>
    <w:rsid w:val="00FE5015"/>
    <w:rsid w:val="00FF1A9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66EB0"/>
  <w15:docId w15:val="{EEBDEBDC-0C74-4956-AD7B-D107E579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de-DE" w:bidi="ar-SA"/>
      </w:rPr>
    </w:rPrDefault>
    <w:pPrDefault>
      <w:pPr>
        <w:spacing w:before="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A31"/>
    <w:rPr>
      <w:rFonts w:ascii="Franklin Gothic Book" w:hAnsi="Franklin Gothic Book"/>
      <w:sz w:val="22"/>
    </w:rPr>
  </w:style>
  <w:style w:type="paragraph" w:styleId="Heading1">
    <w:name w:val="heading 1"/>
    <w:basedOn w:val="Normal"/>
    <w:next w:val="Normal"/>
    <w:link w:val="Heading1Char"/>
    <w:uiPriority w:val="9"/>
    <w:qFormat/>
    <w:rsid w:val="006777E9"/>
    <w:pPr>
      <w:keepNext/>
      <w:numPr>
        <w:numId w:val="1"/>
      </w:numPr>
      <w:suppressAutoHyphens/>
      <w:jc w:val="left"/>
      <w:outlineLvl w:val="0"/>
    </w:pPr>
    <w:rPr>
      <w:rFonts w:ascii="Franklin Gothic Demi" w:hAnsi="Franklin Gothic Demi"/>
      <w:b/>
      <w:color w:val="BFD73B"/>
      <w:sz w:val="36"/>
      <w:szCs w:val="48"/>
    </w:rPr>
  </w:style>
  <w:style w:type="paragraph" w:styleId="Heading2">
    <w:name w:val="heading 2"/>
    <w:basedOn w:val="Normal"/>
    <w:next w:val="Normal"/>
    <w:link w:val="Heading2Char"/>
    <w:uiPriority w:val="9"/>
    <w:unhideWhenUsed/>
    <w:qFormat/>
    <w:rsid w:val="00865665"/>
    <w:pPr>
      <w:keepNext/>
      <w:numPr>
        <w:ilvl w:val="1"/>
        <w:numId w:val="1"/>
      </w:numPr>
      <w:suppressAutoHyphens/>
      <w:jc w:val="left"/>
      <w:outlineLvl w:val="1"/>
    </w:pPr>
    <w:rPr>
      <w:rFonts w:ascii="Franklin Gothic Demi" w:hAnsi="Franklin Gothic Demi"/>
      <w:color w:val="595959" w:themeColor="text1" w:themeTint="A6"/>
      <w:sz w:val="24"/>
      <w:szCs w:val="32"/>
    </w:rPr>
  </w:style>
  <w:style w:type="paragraph" w:styleId="Heading3">
    <w:name w:val="heading 3"/>
    <w:basedOn w:val="Normal"/>
    <w:next w:val="Normal"/>
    <w:link w:val="Heading3Char"/>
    <w:uiPriority w:val="9"/>
    <w:unhideWhenUsed/>
    <w:qFormat/>
    <w:rsid w:val="00757E18"/>
    <w:pPr>
      <w:keepNext/>
      <w:keepLines/>
      <w:numPr>
        <w:ilvl w:val="2"/>
        <w:numId w:val="1"/>
      </w:numPr>
      <w:suppressAutoHyphens/>
      <w:jc w:val="left"/>
      <w:outlineLvl w:val="2"/>
    </w:pPr>
    <w:rPr>
      <w:rFonts w:ascii="Franklin Gothic Demi" w:hAnsi="Franklin Gothic Demi"/>
      <w:color w:val="7B8994"/>
    </w:rPr>
  </w:style>
  <w:style w:type="paragraph" w:styleId="Heading4">
    <w:name w:val="heading 4"/>
    <w:basedOn w:val="Normal"/>
    <w:next w:val="Normal"/>
    <w:link w:val="Heading4Char"/>
    <w:uiPriority w:val="9"/>
    <w:unhideWhenUsed/>
    <w:qFormat/>
    <w:rsid w:val="009B64C9"/>
    <w:pPr>
      <w:keepNext/>
      <w:keepLines/>
      <w:numPr>
        <w:ilvl w:val="3"/>
        <w:numId w:val="1"/>
      </w:numPr>
      <w:spacing w:before="240" w:after="40"/>
      <w:outlineLvl w:val="3"/>
    </w:pPr>
    <w:rPr>
      <w:b/>
      <w:color w:val="7B8994"/>
    </w:rPr>
  </w:style>
  <w:style w:type="paragraph" w:styleId="Heading5">
    <w:name w:val="heading 5"/>
    <w:basedOn w:val="Normal"/>
    <w:next w:val="Normal"/>
    <w:link w:val="Heading5Char"/>
    <w:uiPriority w:val="9"/>
    <w:semiHidden/>
    <w:unhideWhenUsed/>
    <w:qFormat/>
    <w:rsid w:val="009B64C9"/>
    <w:pPr>
      <w:keepNext/>
      <w:keepLines/>
      <w:numPr>
        <w:ilvl w:val="4"/>
        <w:numId w:val="1"/>
      </w:numPr>
      <w:spacing w:before="220" w:after="40"/>
      <w:outlineLvl w:val="4"/>
    </w:pPr>
    <w:rPr>
      <w:b/>
      <w:color w:val="7B8994"/>
      <w:szCs w:val="22"/>
    </w:rPr>
  </w:style>
  <w:style w:type="paragraph" w:styleId="Heading6">
    <w:name w:val="heading 6"/>
    <w:basedOn w:val="Normal"/>
    <w:next w:val="Normal"/>
    <w:link w:val="Heading6Char"/>
    <w:uiPriority w:val="9"/>
    <w:semiHidden/>
    <w:unhideWhenUsed/>
    <w:qFormat/>
    <w:pPr>
      <w:keepNext/>
      <w:keepLines/>
      <w:numPr>
        <w:ilvl w:val="5"/>
        <w:numId w:val="1"/>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D49F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D49F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49F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44366D"/>
    <w:pPr>
      <w:keepNext/>
      <w:keepLines/>
      <w:spacing w:before="480"/>
    </w:pPr>
    <w:rPr>
      <w:rFonts w:ascii="Franklin Gothic Demi" w:hAnsi="Franklin Gothic Demi"/>
      <w:color w:val="FFFFFF" w:themeColor="background1"/>
      <w:sz w:val="72"/>
      <w:szCs w:val="72"/>
    </w:rPr>
  </w:style>
  <w:style w:type="paragraph" w:styleId="Subtitle">
    <w:name w:val="Subtitle"/>
    <w:basedOn w:val="Normal"/>
    <w:next w:val="Normal"/>
    <w:link w:val="SubtitleChar"/>
    <w:uiPriority w:val="11"/>
    <w:qFormat/>
    <w:rsid w:val="0044366D"/>
    <w:pPr>
      <w:keepNext/>
      <w:keepLines/>
      <w:spacing w:after="80"/>
    </w:pPr>
    <w:rPr>
      <w:rFonts w:eastAsia="Georgia" w:cs="Georgia"/>
      <w:color w:val="FFFFFF" w:themeColor="background1"/>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65BD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BD9"/>
    <w:rPr>
      <w:rFonts w:ascii="Segoe UI" w:hAnsi="Segoe UI" w:cs="Segoe UI"/>
      <w:sz w:val="18"/>
      <w:szCs w:val="18"/>
    </w:rPr>
  </w:style>
  <w:style w:type="paragraph" w:styleId="Header">
    <w:name w:val="header"/>
    <w:basedOn w:val="Normal"/>
    <w:link w:val="HeaderChar"/>
    <w:unhideWhenUsed/>
    <w:rsid w:val="006A6995"/>
    <w:pPr>
      <w:tabs>
        <w:tab w:val="center" w:pos="4536"/>
        <w:tab w:val="right" w:pos="9072"/>
      </w:tabs>
      <w:spacing w:before="0" w:line="240" w:lineRule="auto"/>
    </w:pPr>
  </w:style>
  <w:style w:type="character" w:customStyle="1" w:styleId="HeaderChar">
    <w:name w:val="Header Char"/>
    <w:basedOn w:val="DefaultParagraphFont"/>
    <w:link w:val="Header"/>
    <w:rsid w:val="006A6995"/>
  </w:style>
  <w:style w:type="paragraph" w:styleId="Footer">
    <w:name w:val="footer"/>
    <w:basedOn w:val="Normal"/>
    <w:link w:val="FooterChar"/>
    <w:uiPriority w:val="99"/>
    <w:unhideWhenUsed/>
    <w:rsid w:val="006A6995"/>
    <w:pPr>
      <w:tabs>
        <w:tab w:val="center" w:pos="4536"/>
        <w:tab w:val="right" w:pos="9072"/>
      </w:tabs>
      <w:spacing w:before="0" w:line="240" w:lineRule="auto"/>
    </w:pPr>
  </w:style>
  <w:style w:type="character" w:customStyle="1" w:styleId="FooterChar">
    <w:name w:val="Footer Char"/>
    <w:basedOn w:val="DefaultParagraphFont"/>
    <w:link w:val="Footer"/>
    <w:uiPriority w:val="99"/>
    <w:rsid w:val="006A6995"/>
  </w:style>
  <w:style w:type="character" w:styleId="PlaceholderText">
    <w:name w:val="Placeholder Text"/>
    <w:basedOn w:val="DefaultParagraphFont"/>
    <w:uiPriority w:val="99"/>
    <w:semiHidden/>
    <w:rsid w:val="006059C1"/>
    <w:rPr>
      <w:color w:val="808080"/>
    </w:rPr>
  </w:style>
  <w:style w:type="character" w:styleId="Hyperlink">
    <w:name w:val="Hyperlink"/>
    <w:basedOn w:val="DefaultParagraphFont"/>
    <w:uiPriority w:val="99"/>
    <w:unhideWhenUsed/>
    <w:rsid w:val="0092789F"/>
    <w:rPr>
      <w:color w:val="BFD73B"/>
      <w:u w:val="single"/>
    </w:rPr>
  </w:style>
  <w:style w:type="character" w:styleId="UnresolvedMention">
    <w:name w:val="Unresolved Mention"/>
    <w:basedOn w:val="DefaultParagraphFont"/>
    <w:uiPriority w:val="99"/>
    <w:semiHidden/>
    <w:unhideWhenUsed/>
    <w:rsid w:val="0092789F"/>
    <w:rPr>
      <w:color w:val="605E5C"/>
      <w:shd w:val="clear" w:color="auto" w:fill="E1DFDD"/>
    </w:rPr>
  </w:style>
  <w:style w:type="paragraph" w:styleId="TOC1">
    <w:name w:val="toc 1"/>
    <w:basedOn w:val="Normal"/>
    <w:next w:val="Normal"/>
    <w:autoRedefine/>
    <w:uiPriority w:val="39"/>
    <w:unhideWhenUsed/>
    <w:rsid w:val="00914163"/>
    <w:pPr>
      <w:spacing w:after="100"/>
    </w:pPr>
  </w:style>
  <w:style w:type="paragraph" w:styleId="TOC2">
    <w:name w:val="toc 2"/>
    <w:basedOn w:val="Normal"/>
    <w:next w:val="Normal"/>
    <w:autoRedefine/>
    <w:uiPriority w:val="39"/>
    <w:unhideWhenUsed/>
    <w:rsid w:val="008C5568"/>
    <w:pPr>
      <w:tabs>
        <w:tab w:val="left" w:pos="880"/>
        <w:tab w:val="right" w:pos="9628"/>
      </w:tabs>
      <w:spacing w:before="80" w:after="80" w:line="264" w:lineRule="auto"/>
      <w:ind w:left="238"/>
    </w:pPr>
    <w:rPr>
      <w:sz w:val="20"/>
    </w:rPr>
  </w:style>
  <w:style w:type="paragraph" w:styleId="TOC3">
    <w:name w:val="toc 3"/>
    <w:basedOn w:val="Normal"/>
    <w:next w:val="Normal"/>
    <w:autoRedefine/>
    <w:uiPriority w:val="39"/>
    <w:unhideWhenUsed/>
    <w:rsid w:val="00914163"/>
    <w:pPr>
      <w:spacing w:after="100"/>
      <w:ind w:left="480"/>
    </w:pPr>
  </w:style>
  <w:style w:type="paragraph" w:styleId="TOC4">
    <w:name w:val="toc 4"/>
    <w:basedOn w:val="Normal"/>
    <w:next w:val="Normal"/>
    <w:autoRedefine/>
    <w:uiPriority w:val="39"/>
    <w:unhideWhenUsed/>
    <w:rsid w:val="00914163"/>
    <w:pPr>
      <w:spacing w:after="100"/>
      <w:ind w:left="720"/>
    </w:pPr>
  </w:style>
  <w:style w:type="paragraph" w:styleId="TOC5">
    <w:name w:val="toc 5"/>
    <w:basedOn w:val="Normal"/>
    <w:next w:val="Normal"/>
    <w:autoRedefine/>
    <w:uiPriority w:val="39"/>
    <w:unhideWhenUsed/>
    <w:rsid w:val="00914163"/>
    <w:pPr>
      <w:spacing w:before="0" w:after="100" w:line="259" w:lineRule="auto"/>
      <w:ind w:left="880"/>
      <w:jc w:val="left"/>
    </w:pPr>
    <w:rPr>
      <w:rFonts w:asciiTheme="minorHAnsi" w:eastAsiaTheme="minorEastAsia" w:hAnsiTheme="minorHAnsi" w:cstheme="minorBidi"/>
      <w:szCs w:val="22"/>
      <w:lang w:val="de-DE"/>
    </w:rPr>
  </w:style>
  <w:style w:type="paragraph" w:styleId="TOC6">
    <w:name w:val="toc 6"/>
    <w:basedOn w:val="Normal"/>
    <w:next w:val="Normal"/>
    <w:autoRedefine/>
    <w:uiPriority w:val="39"/>
    <w:unhideWhenUsed/>
    <w:rsid w:val="00914163"/>
    <w:pPr>
      <w:spacing w:before="0" w:after="100" w:line="259" w:lineRule="auto"/>
      <w:ind w:left="1100"/>
      <w:jc w:val="left"/>
    </w:pPr>
    <w:rPr>
      <w:rFonts w:asciiTheme="minorHAnsi" w:eastAsiaTheme="minorEastAsia" w:hAnsiTheme="minorHAnsi" w:cstheme="minorBidi"/>
      <w:szCs w:val="22"/>
      <w:lang w:val="de-DE"/>
    </w:rPr>
  </w:style>
  <w:style w:type="paragraph" w:styleId="TOC7">
    <w:name w:val="toc 7"/>
    <w:basedOn w:val="Normal"/>
    <w:next w:val="Normal"/>
    <w:autoRedefine/>
    <w:uiPriority w:val="39"/>
    <w:unhideWhenUsed/>
    <w:rsid w:val="00914163"/>
    <w:pPr>
      <w:spacing w:before="0" w:after="100" w:line="259" w:lineRule="auto"/>
      <w:ind w:left="1320"/>
      <w:jc w:val="left"/>
    </w:pPr>
    <w:rPr>
      <w:rFonts w:asciiTheme="minorHAnsi" w:eastAsiaTheme="minorEastAsia" w:hAnsiTheme="minorHAnsi" w:cstheme="minorBidi"/>
      <w:szCs w:val="22"/>
      <w:lang w:val="de-DE"/>
    </w:rPr>
  </w:style>
  <w:style w:type="paragraph" w:styleId="TOC8">
    <w:name w:val="toc 8"/>
    <w:basedOn w:val="Normal"/>
    <w:next w:val="Normal"/>
    <w:autoRedefine/>
    <w:uiPriority w:val="39"/>
    <w:unhideWhenUsed/>
    <w:rsid w:val="00914163"/>
    <w:pPr>
      <w:spacing w:before="0" w:after="100" w:line="259" w:lineRule="auto"/>
      <w:ind w:left="1540"/>
      <w:jc w:val="left"/>
    </w:pPr>
    <w:rPr>
      <w:rFonts w:asciiTheme="minorHAnsi" w:eastAsiaTheme="minorEastAsia" w:hAnsiTheme="minorHAnsi" w:cstheme="minorBidi"/>
      <w:szCs w:val="22"/>
      <w:lang w:val="de-DE"/>
    </w:rPr>
  </w:style>
  <w:style w:type="paragraph" w:styleId="TOC9">
    <w:name w:val="toc 9"/>
    <w:basedOn w:val="Normal"/>
    <w:next w:val="Normal"/>
    <w:autoRedefine/>
    <w:uiPriority w:val="39"/>
    <w:unhideWhenUsed/>
    <w:rsid w:val="00914163"/>
    <w:pPr>
      <w:spacing w:before="0" w:after="100" w:line="259" w:lineRule="auto"/>
      <w:ind w:left="1760"/>
      <w:jc w:val="left"/>
    </w:pPr>
    <w:rPr>
      <w:rFonts w:asciiTheme="minorHAnsi" w:eastAsiaTheme="minorEastAsia" w:hAnsiTheme="minorHAnsi" w:cstheme="minorBidi"/>
      <w:szCs w:val="22"/>
      <w:lang w:val="de-DE"/>
    </w:rPr>
  </w:style>
  <w:style w:type="character" w:customStyle="1" w:styleId="NoSpacingChar">
    <w:name w:val="No Spacing Char"/>
    <w:basedOn w:val="DefaultParagraphFont"/>
    <w:link w:val="NoSpacing"/>
    <w:uiPriority w:val="1"/>
    <w:locked/>
    <w:rsid w:val="00D23C64"/>
    <w:rPr>
      <w:color w:val="1F497D" w:themeColor="text2"/>
      <w:sz w:val="20"/>
      <w:szCs w:val="20"/>
      <w:lang w:val="en-US"/>
    </w:rPr>
  </w:style>
  <w:style w:type="paragraph" w:styleId="NoSpacing">
    <w:name w:val="No Spacing"/>
    <w:link w:val="NoSpacingChar"/>
    <w:uiPriority w:val="1"/>
    <w:qFormat/>
    <w:rsid w:val="00D23C64"/>
    <w:pPr>
      <w:spacing w:before="0" w:line="240" w:lineRule="auto"/>
      <w:jc w:val="left"/>
    </w:pPr>
    <w:rPr>
      <w:color w:val="1F497D" w:themeColor="text2"/>
      <w:sz w:val="20"/>
      <w:szCs w:val="20"/>
      <w:lang w:val="en-US"/>
    </w:rPr>
  </w:style>
  <w:style w:type="paragraph" w:customStyle="1" w:styleId="Controls">
    <w:name w:val="Controls"/>
    <w:basedOn w:val="Normal"/>
    <w:qFormat/>
    <w:rsid w:val="005F6344"/>
    <w:pPr>
      <w:suppressLineNumbers/>
      <w:pBdr>
        <w:top w:val="single" w:sz="4" w:space="12" w:color="F2F2F2" w:themeColor="background1" w:themeShade="F2"/>
        <w:left w:val="single" w:sz="4" w:space="9" w:color="F2F2F2" w:themeColor="background1" w:themeShade="F2"/>
        <w:bottom w:val="single" w:sz="4" w:space="12" w:color="F2F2F2" w:themeColor="background1" w:themeShade="F2"/>
        <w:right w:val="single" w:sz="4" w:space="9" w:color="F2F2F2" w:themeColor="background1" w:themeShade="F2"/>
      </w:pBdr>
      <w:shd w:val="clear" w:color="auto" w:fill="F2F2F2" w:themeFill="background1" w:themeFillShade="F2"/>
      <w:spacing w:before="240" w:after="240"/>
      <w:ind w:left="340" w:right="340"/>
    </w:pPr>
    <w:rPr>
      <w:szCs w:val="20"/>
    </w:rPr>
  </w:style>
  <w:style w:type="character" w:styleId="LineNumber">
    <w:name w:val="line number"/>
    <w:basedOn w:val="DefaultParagraphFont"/>
    <w:uiPriority w:val="99"/>
    <w:semiHidden/>
    <w:unhideWhenUsed/>
    <w:rsid w:val="007E4718"/>
  </w:style>
  <w:style w:type="character" w:customStyle="1" w:styleId="TitleChar">
    <w:name w:val="Title Char"/>
    <w:basedOn w:val="DefaultParagraphFont"/>
    <w:link w:val="Title"/>
    <w:uiPriority w:val="10"/>
    <w:rsid w:val="00BA246F"/>
    <w:rPr>
      <w:rFonts w:ascii="Franklin Gothic Demi" w:hAnsi="Franklin Gothic Demi"/>
      <w:color w:val="FFFFFF" w:themeColor="background1"/>
      <w:sz w:val="72"/>
      <w:szCs w:val="72"/>
    </w:rPr>
  </w:style>
  <w:style w:type="character" w:customStyle="1" w:styleId="SubtitleChar">
    <w:name w:val="Subtitle Char"/>
    <w:basedOn w:val="DefaultParagraphFont"/>
    <w:link w:val="Subtitle"/>
    <w:uiPriority w:val="11"/>
    <w:rsid w:val="00BA246F"/>
    <w:rPr>
      <w:rFonts w:ascii="Franklin Gothic Book" w:eastAsia="Georgia" w:hAnsi="Franklin Gothic Book" w:cs="Georgia"/>
      <w:color w:val="FFFFFF" w:themeColor="background1"/>
      <w:sz w:val="48"/>
      <w:szCs w:val="48"/>
    </w:rPr>
  </w:style>
  <w:style w:type="paragraph" w:customStyle="1" w:styleId="FormatvorlageLinks063cmVor3PtNach4PtZeilenabstande">
    <w:name w:val="Formatvorlage Links:  063 cm Vor:  3 Pt. Nach:  4 Pt. Zeilenabstand:  e..."/>
    <w:basedOn w:val="Normal"/>
    <w:rsid w:val="003B6EE9"/>
    <w:pPr>
      <w:spacing w:before="60" w:after="80" w:line="240" w:lineRule="auto"/>
      <w:ind w:left="360"/>
    </w:pPr>
    <w:rPr>
      <w:rFonts w:eastAsia="Times New Roman" w:cs="Times New Roman"/>
      <w:sz w:val="20"/>
      <w:szCs w:val="20"/>
    </w:rPr>
  </w:style>
  <w:style w:type="paragraph" w:styleId="FootnoteText">
    <w:name w:val="footnote text"/>
    <w:basedOn w:val="Normal"/>
    <w:link w:val="FootnoteTextChar"/>
    <w:uiPriority w:val="99"/>
    <w:unhideWhenUsed/>
    <w:rsid w:val="0099186E"/>
    <w:pPr>
      <w:spacing w:before="0" w:line="240" w:lineRule="auto"/>
    </w:pPr>
    <w:rPr>
      <w:sz w:val="16"/>
      <w:szCs w:val="20"/>
    </w:rPr>
  </w:style>
  <w:style w:type="character" w:customStyle="1" w:styleId="FootnoteTextChar">
    <w:name w:val="Footnote Text Char"/>
    <w:basedOn w:val="DefaultParagraphFont"/>
    <w:link w:val="FootnoteText"/>
    <w:uiPriority w:val="99"/>
    <w:rsid w:val="0099186E"/>
    <w:rPr>
      <w:rFonts w:ascii="Franklin Gothic Book" w:hAnsi="Franklin Gothic Book"/>
      <w:sz w:val="16"/>
      <w:szCs w:val="20"/>
    </w:rPr>
  </w:style>
  <w:style w:type="character" w:styleId="FootnoteReference">
    <w:name w:val="footnote reference"/>
    <w:basedOn w:val="DefaultParagraphFont"/>
    <w:uiPriority w:val="99"/>
    <w:semiHidden/>
    <w:unhideWhenUsed/>
    <w:rsid w:val="00505CAE"/>
    <w:rPr>
      <w:vertAlign w:val="superscript"/>
    </w:rPr>
  </w:style>
  <w:style w:type="paragraph" w:customStyle="1" w:styleId="Formatvorlageberschrift2Links">
    <w:name w:val="Formatvorlage Überschrift 2 + Links"/>
    <w:basedOn w:val="Heading2"/>
    <w:rsid w:val="002D49FD"/>
    <w:pPr>
      <w:ind w:left="794" w:hanging="794"/>
    </w:pPr>
    <w:rPr>
      <w:rFonts w:eastAsia="Times New Roman" w:cs="Times New Roman"/>
      <w:szCs w:val="20"/>
    </w:rPr>
  </w:style>
  <w:style w:type="character" w:customStyle="1" w:styleId="Heading7Char">
    <w:name w:val="Heading 7 Char"/>
    <w:basedOn w:val="DefaultParagraphFont"/>
    <w:link w:val="Heading7"/>
    <w:uiPriority w:val="9"/>
    <w:semiHidden/>
    <w:rsid w:val="002D49FD"/>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D49F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49FD"/>
    <w:rPr>
      <w:rFonts w:asciiTheme="majorHAnsi" w:eastAsiaTheme="majorEastAsia" w:hAnsiTheme="majorHAnsi" w:cstheme="majorBidi"/>
      <w:i/>
      <w:iCs/>
      <w:color w:val="272727" w:themeColor="text1" w:themeTint="D8"/>
      <w:sz w:val="21"/>
      <w:szCs w:val="21"/>
    </w:rPr>
  </w:style>
  <w:style w:type="paragraph" w:styleId="CommentSubject">
    <w:name w:val="annotation subject"/>
    <w:basedOn w:val="CommentText"/>
    <w:next w:val="CommentText"/>
    <w:link w:val="CommentSubjectChar"/>
    <w:uiPriority w:val="99"/>
    <w:semiHidden/>
    <w:unhideWhenUsed/>
    <w:rsid w:val="00606EA0"/>
    <w:rPr>
      <w:b/>
      <w:bCs/>
    </w:rPr>
  </w:style>
  <w:style w:type="character" w:customStyle="1" w:styleId="CommentSubjectChar">
    <w:name w:val="Comment Subject Char"/>
    <w:basedOn w:val="CommentTextChar"/>
    <w:link w:val="CommentSubject"/>
    <w:uiPriority w:val="99"/>
    <w:semiHidden/>
    <w:rsid w:val="00606EA0"/>
    <w:rPr>
      <w:rFonts w:ascii="Franklin Gothic Book" w:hAnsi="Franklin Gothic Book"/>
      <w:b/>
      <w:bCs/>
      <w:sz w:val="20"/>
      <w:szCs w:val="20"/>
    </w:rPr>
  </w:style>
  <w:style w:type="paragraph" w:styleId="Revision">
    <w:name w:val="Revision"/>
    <w:hidden/>
    <w:uiPriority w:val="99"/>
    <w:semiHidden/>
    <w:rsid w:val="004929FA"/>
    <w:pPr>
      <w:spacing w:before="0" w:line="240" w:lineRule="auto"/>
      <w:jc w:val="left"/>
    </w:pPr>
    <w:rPr>
      <w:rFonts w:ascii="Franklin Gothic Book" w:hAnsi="Franklin Gothic Book"/>
      <w:sz w:val="22"/>
    </w:rPr>
  </w:style>
  <w:style w:type="character" w:customStyle="1" w:styleId="Heading1Char">
    <w:name w:val="Heading 1 Char"/>
    <w:basedOn w:val="DefaultParagraphFont"/>
    <w:link w:val="Heading1"/>
    <w:uiPriority w:val="9"/>
    <w:rsid w:val="00B25353"/>
    <w:rPr>
      <w:rFonts w:ascii="Franklin Gothic Demi" w:hAnsi="Franklin Gothic Demi"/>
      <w:b/>
      <w:color w:val="BFD73B"/>
      <w:sz w:val="36"/>
      <w:szCs w:val="48"/>
    </w:rPr>
  </w:style>
  <w:style w:type="character" w:customStyle="1" w:styleId="Heading2Char">
    <w:name w:val="Heading 2 Char"/>
    <w:basedOn w:val="DefaultParagraphFont"/>
    <w:link w:val="Heading2"/>
    <w:uiPriority w:val="9"/>
    <w:rsid w:val="00B25353"/>
    <w:rPr>
      <w:rFonts w:ascii="Franklin Gothic Demi" w:hAnsi="Franklin Gothic Demi"/>
      <w:color w:val="595959" w:themeColor="text1" w:themeTint="A6"/>
      <w:szCs w:val="32"/>
    </w:rPr>
  </w:style>
  <w:style w:type="character" w:customStyle="1" w:styleId="Heading3Char">
    <w:name w:val="Heading 3 Char"/>
    <w:basedOn w:val="DefaultParagraphFont"/>
    <w:link w:val="Heading3"/>
    <w:uiPriority w:val="9"/>
    <w:rsid w:val="00B25353"/>
    <w:rPr>
      <w:rFonts w:ascii="Franklin Gothic Demi" w:hAnsi="Franklin Gothic Demi"/>
      <w:color w:val="7B8994"/>
      <w:sz w:val="22"/>
    </w:rPr>
  </w:style>
  <w:style w:type="character" w:customStyle="1" w:styleId="Heading4Char">
    <w:name w:val="Heading 4 Char"/>
    <w:basedOn w:val="DefaultParagraphFont"/>
    <w:link w:val="Heading4"/>
    <w:uiPriority w:val="9"/>
    <w:rsid w:val="00B25353"/>
    <w:rPr>
      <w:rFonts w:ascii="Franklin Gothic Book" w:hAnsi="Franklin Gothic Book"/>
      <w:b/>
      <w:color w:val="7B8994"/>
      <w:sz w:val="22"/>
    </w:rPr>
  </w:style>
  <w:style w:type="character" w:customStyle="1" w:styleId="Heading5Char">
    <w:name w:val="Heading 5 Char"/>
    <w:basedOn w:val="DefaultParagraphFont"/>
    <w:link w:val="Heading5"/>
    <w:uiPriority w:val="9"/>
    <w:semiHidden/>
    <w:rsid w:val="00B25353"/>
    <w:rPr>
      <w:rFonts w:ascii="Franklin Gothic Book" w:hAnsi="Franklin Gothic Book"/>
      <w:b/>
      <w:color w:val="7B8994"/>
      <w:sz w:val="22"/>
      <w:szCs w:val="22"/>
    </w:rPr>
  </w:style>
  <w:style w:type="character" w:customStyle="1" w:styleId="Heading6Char">
    <w:name w:val="Heading 6 Char"/>
    <w:basedOn w:val="DefaultParagraphFont"/>
    <w:link w:val="Heading6"/>
    <w:uiPriority w:val="9"/>
    <w:semiHidden/>
    <w:rsid w:val="00B25353"/>
    <w:rPr>
      <w:rFonts w:ascii="Franklin Gothic Book" w:hAnsi="Franklin Gothic Book"/>
      <w:b/>
      <w:sz w:val="20"/>
      <w:szCs w:val="20"/>
    </w:rPr>
  </w:style>
  <w:style w:type="table" w:customStyle="1" w:styleId="TableNormal2">
    <w:name w:val="Table Normal2"/>
    <w:rsid w:val="00350B54"/>
    <w:pPr>
      <w:spacing w:before="0" w:line="276" w:lineRule="auto"/>
      <w:jc w:val="left"/>
    </w:pPr>
    <w:rPr>
      <w:sz w:val="14"/>
      <w:szCs w:val="14"/>
      <w:lang w:val="de"/>
    </w:rPr>
    <w:tblPr>
      <w:tblCellMar>
        <w:top w:w="0" w:type="dxa"/>
        <w:left w:w="0" w:type="dxa"/>
        <w:bottom w:w="0" w:type="dxa"/>
        <w:right w:w="0" w:type="dxa"/>
      </w:tblCellMar>
    </w:tblPr>
  </w:style>
  <w:style w:type="paragraph" w:styleId="ListParagraph">
    <w:name w:val="List Paragraph"/>
    <w:basedOn w:val="Normal"/>
    <w:uiPriority w:val="34"/>
    <w:qFormat/>
    <w:rsid w:val="00962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744420">
      <w:bodyDiv w:val="1"/>
      <w:marLeft w:val="0"/>
      <w:marRight w:val="0"/>
      <w:marTop w:val="0"/>
      <w:marBottom w:val="0"/>
      <w:divBdr>
        <w:top w:val="none" w:sz="0" w:space="0" w:color="auto"/>
        <w:left w:val="none" w:sz="0" w:space="0" w:color="auto"/>
        <w:bottom w:val="none" w:sz="0" w:space="0" w:color="auto"/>
        <w:right w:val="none" w:sz="0" w:space="0" w:color="auto"/>
      </w:divBdr>
    </w:div>
    <w:div w:id="573711154">
      <w:bodyDiv w:val="1"/>
      <w:marLeft w:val="0"/>
      <w:marRight w:val="0"/>
      <w:marTop w:val="0"/>
      <w:marBottom w:val="0"/>
      <w:divBdr>
        <w:top w:val="none" w:sz="0" w:space="0" w:color="auto"/>
        <w:left w:val="none" w:sz="0" w:space="0" w:color="auto"/>
        <w:bottom w:val="none" w:sz="0" w:space="0" w:color="auto"/>
        <w:right w:val="none" w:sz="0" w:space="0" w:color="auto"/>
      </w:divBdr>
    </w:div>
    <w:div w:id="1388067551">
      <w:bodyDiv w:val="1"/>
      <w:marLeft w:val="0"/>
      <w:marRight w:val="0"/>
      <w:marTop w:val="0"/>
      <w:marBottom w:val="0"/>
      <w:divBdr>
        <w:top w:val="none" w:sz="0" w:space="0" w:color="auto"/>
        <w:left w:val="none" w:sz="0" w:space="0" w:color="auto"/>
        <w:bottom w:val="none" w:sz="0" w:space="0" w:color="auto"/>
        <w:right w:val="none" w:sz="0" w:space="0" w:color="auto"/>
      </w:divBdr>
    </w:div>
    <w:div w:id="1950162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eucoc.clou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coc.cloud"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nge\Selbstregulierung%20Informationswirtschaft%20e.V\Central%20Templates%20and%20Files%20-%20Dokumente\General\Office\Templates\EU%20Cloud%20CoC\v2-11\EU%20Cloud%20CoC%20-%20Controls%20Catalogue%20Template%20for%20DoA.dotx"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801712569A43C2BFC4450BE5923C95"/>
        <w:category>
          <w:name w:val="Allgemein"/>
          <w:gallery w:val="placeholder"/>
        </w:category>
        <w:types>
          <w:type w:val="bbPlcHdr"/>
        </w:types>
        <w:behaviors>
          <w:behavior w:val="content"/>
        </w:behaviors>
        <w:guid w:val="{0B1B8D3D-A320-46E5-AA8F-C3185C0FD21C}"/>
      </w:docPartPr>
      <w:docPartBody>
        <w:p w:rsidR="006127D2" w:rsidRDefault="000F5A4D">
          <w:pPr>
            <w:pStyle w:val="0B801712569A43C2BFC4450BE5923C95"/>
          </w:pPr>
          <w:r>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Franklin Gothic"/>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7D2"/>
    <w:rsid w:val="000F5A4D"/>
    <w:rsid w:val="002431A1"/>
    <w:rsid w:val="00456356"/>
    <w:rsid w:val="004F37F1"/>
    <w:rsid w:val="006127D2"/>
    <w:rsid w:val="00A4016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1A1"/>
    <w:rPr>
      <w:color w:val="808080"/>
    </w:rPr>
  </w:style>
  <w:style w:type="paragraph" w:customStyle="1" w:styleId="0B801712569A43C2BFC4450BE5923C95">
    <w:name w:val="0B801712569A43C2BFC4450BE5923C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504c7b-8ad8-410a-819d-da0933f12a7f" xsi:nil="true"/>
    <lcf76f155ced4ddcb4097134ff3c332f xmlns="6c2d7476-38dc-4708-a5de-169acb2159a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92973C65B9AF4AA19F8C0A0BB536A6" ma:contentTypeVersion="14" ma:contentTypeDescription="Create a new document." ma:contentTypeScope="" ma:versionID="eac45163fc03e2677f758e018dffeb90">
  <xsd:schema xmlns:xsd="http://www.w3.org/2001/XMLSchema" xmlns:xs="http://www.w3.org/2001/XMLSchema" xmlns:p="http://schemas.microsoft.com/office/2006/metadata/properties" xmlns:ns2="6c2d7476-38dc-4708-a5de-169acb2159a5" xmlns:ns3="8c504c7b-8ad8-410a-819d-da0933f12a7f" targetNamespace="http://schemas.microsoft.com/office/2006/metadata/properties" ma:root="true" ma:fieldsID="2a34b69838ba2e1a590d6d5fe7c86674" ns2:_="" ns3:_="">
    <xsd:import namespace="6c2d7476-38dc-4708-a5de-169acb2159a5"/>
    <xsd:import namespace="8c504c7b-8ad8-410a-819d-da0933f12a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d7476-38dc-4708-a5de-169acb215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93ce2e7-0906-41f3-8716-a8122e7ed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504c7b-8ad8-410a-819d-da0933f12a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6057722-0ccb-4c0c-a545-76b9cb5a3f68}" ma:internalName="TaxCatchAll" ma:showField="CatchAllData" ma:web="8c504c7b-8ad8-410a-819d-da0933f12a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c504c7b-8ad8-410a-819d-da0933f12a7f" xsi:nil="true"/>
    <lcf76f155ced4ddcb4097134ff3c332f xmlns="6c2d7476-38dc-4708-a5de-169acb2159a5">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Dokument" ma:contentTypeID="0x010100AC92973C65B9AF4AA19F8C0A0BB536A6" ma:contentTypeVersion="14" ma:contentTypeDescription="Ein neues Dokument erstellen." ma:contentTypeScope="" ma:versionID="e97dc116da8615764a569999ae7c96bf">
  <xsd:schema xmlns:xsd="http://www.w3.org/2001/XMLSchema" xmlns:xs="http://www.w3.org/2001/XMLSchema" xmlns:p="http://schemas.microsoft.com/office/2006/metadata/properties" xmlns:ns2="6c2d7476-38dc-4708-a5de-169acb2159a5" xmlns:ns3="8c504c7b-8ad8-410a-819d-da0933f12a7f" targetNamespace="http://schemas.microsoft.com/office/2006/metadata/properties" ma:root="true" ma:fieldsID="7be0ad3819bbd4d60b0e17ba9f502668" ns2:_="" ns3:_="">
    <xsd:import namespace="6c2d7476-38dc-4708-a5de-169acb2159a5"/>
    <xsd:import namespace="8c504c7b-8ad8-410a-819d-da0933f12a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d7476-38dc-4708-a5de-169acb215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d93ce2e7-0906-41f3-8716-a8122e7ed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504c7b-8ad8-410a-819d-da0933f12a7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96057722-0ccb-4c0c-a545-76b9cb5a3f68}" ma:internalName="TaxCatchAll" ma:showField="CatchAllData" ma:web="8c504c7b-8ad8-410a-819d-da0933f12a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20548-FDB5-463E-A192-FF04BC85A9D3}">
  <ds:schemaRefs>
    <ds:schemaRef ds:uri="http://schemas.microsoft.com/office/2006/metadata/properties"/>
    <ds:schemaRef ds:uri="http://schemas.microsoft.com/office/infopath/2007/PartnerControls"/>
    <ds:schemaRef ds:uri="8c504c7b-8ad8-410a-819d-da0933f12a7f"/>
    <ds:schemaRef ds:uri="6c2d7476-38dc-4708-a5de-169acb2159a5"/>
  </ds:schemaRefs>
</ds:datastoreItem>
</file>

<file path=customXml/itemProps2.xml><?xml version="1.0" encoding="utf-8"?>
<ds:datastoreItem xmlns:ds="http://schemas.openxmlformats.org/officeDocument/2006/customXml" ds:itemID="{14DB0865-4DE6-4D77-8062-780CF5896D75}">
  <ds:schemaRefs>
    <ds:schemaRef ds:uri="http://schemas.openxmlformats.org/officeDocument/2006/bibliography"/>
  </ds:schemaRefs>
</ds:datastoreItem>
</file>

<file path=customXml/itemProps3.xml><?xml version="1.0" encoding="utf-8"?>
<ds:datastoreItem xmlns:ds="http://schemas.openxmlformats.org/officeDocument/2006/customXml" ds:itemID="{89C965DF-AEFB-4A2B-90FF-0323889F0080}">
  <ds:schemaRefs>
    <ds:schemaRef ds:uri="http://schemas.microsoft.com/sharepoint/v3/contenttype/forms"/>
  </ds:schemaRefs>
</ds:datastoreItem>
</file>

<file path=customXml/itemProps4.xml><?xml version="1.0" encoding="utf-8"?>
<ds:datastoreItem xmlns:ds="http://schemas.openxmlformats.org/officeDocument/2006/customXml" ds:itemID="{9D44D488-F8BD-4EC7-AB05-97DA7EDA6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d7476-38dc-4708-a5de-169acb2159a5"/>
    <ds:schemaRef ds:uri="8c504c7b-8ad8-410a-819d-da0933f12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A20548-FDB5-463E-A192-FF04BC85A9D3}">
  <ds:schemaRefs>
    <ds:schemaRef ds:uri="http://schemas.microsoft.com/office/2006/metadata/properties"/>
    <ds:schemaRef ds:uri="http://schemas.microsoft.com/office/infopath/2007/PartnerControls"/>
    <ds:schemaRef ds:uri="8c504c7b-8ad8-410a-819d-da0933f12a7f"/>
    <ds:schemaRef ds:uri="6c2d7476-38dc-4708-a5de-169acb2159a5"/>
  </ds:schemaRefs>
</ds:datastoreItem>
</file>

<file path=customXml/itemProps6.xml><?xml version="1.0" encoding="utf-8"?>
<ds:datastoreItem xmlns:ds="http://schemas.openxmlformats.org/officeDocument/2006/customXml" ds:itemID="{B1488855-48BA-4214-B66E-44105C515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d7476-38dc-4708-a5de-169acb2159a5"/>
    <ds:schemaRef ds:uri="8c504c7b-8ad8-410a-819d-da0933f12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4DB0865-4DE6-4D77-8062-780CF5896D75}">
  <ds:schemaRefs>
    <ds:schemaRef ds:uri="http://schemas.openxmlformats.org/officeDocument/2006/bibliography"/>
  </ds:schemaRefs>
</ds:datastoreItem>
</file>

<file path=customXml/itemProps8.xml><?xml version="1.0" encoding="utf-8"?>
<ds:datastoreItem xmlns:ds="http://schemas.openxmlformats.org/officeDocument/2006/customXml" ds:itemID="{89C965DF-AEFB-4A2B-90FF-0323889F0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EU%20Cloud%20CoC%20-%20Controls%20Catalogue%20Template%20for%20DoA.dotx</Template>
  <TotalTime>17</TotalTime>
  <Pages>25</Pages>
  <Words>4084</Words>
  <Characters>25730</Characters>
  <Application>Microsoft Office Word</Application>
  <DocSecurity>0</DocSecurity>
  <Lines>214</Lines>
  <Paragraphs>59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EU Cloud Code of Conduct</vt:lpstr>
      <vt:lpstr>EU Cloud Code of Conduct</vt:lpstr>
      <vt:lpstr>EU Cloud Code of Conduct</vt:lpstr>
    </vt:vector>
  </TitlesOfParts>
  <Company/>
  <LinksUpToDate>false</LinksUpToDate>
  <CharactersWithSpaces>29755</CharactersWithSpaces>
  <SharedDoc>false</SharedDoc>
  <HLinks>
    <vt:vector size="6" baseType="variant">
      <vt:variant>
        <vt:i4>1245261</vt:i4>
      </vt:variant>
      <vt:variant>
        <vt:i4>0</vt:i4>
      </vt:variant>
      <vt:variant>
        <vt:i4>0</vt:i4>
      </vt:variant>
      <vt:variant>
        <vt:i4>5</vt:i4>
      </vt:variant>
      <vt:variant>
        <vt:lpwstr>https://eucoc.cloud/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Cloud Code of Conduct</dc:title>
  <dc:subject/>
  <dc:creator>Frank Ingenrieth</dc:creator>
  <cp:keywords/>
  <dc:description/>
  <cp:lastModifiedBy>Frank Ingenrieth</cp:lastModifiedBy>
  <cp:revision>98</cp:revision>
  <cp:lastPrinted>2019-04-11T23:58:00Z</cp:lastPrinted>
  <dcterms:created xsi:type="dcterms:W3CDTF">2021-03-10T08:24:00Z</dcterms:created>
  <dcterms:modified xsi:type="dcterms:W3CDTF">2022-07-05T12:25:00Z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0x010100AC92973C65B9AF4AA19F8C0A0BB536A6</vt:lpwstr>
  </property>
  <property fmtid="{D5CDD505-2E9C-101B-9397-08002B2CF9AE}" pid="3" name="AuthorIds_UIVersion_11776">
    <vt:lpwstr>12</vt:lpwstr>
  </property>
  <property fmtid="{D5CDD505-2E9C-101B-9397-08002B2CF9AE}" pid="4" name="MediaServiceImageTags">
    <vt:lpwstr/>
  </property>
</Properties>
</file>